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20" w:type="dxa"/>
        <w:tblInd w:w="67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20" w:type="dxa"/>
            <w:shd w:val="clear" w:color="auto" w:fill="FFFFFF"/>
            <w:vAlign w:val="top"/>
          </w:tcPr>
          <w:p>
            <w:pPr>
              <w:spacing w:before="249" w:line="480" w:lineRule="exact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7"/>
                <w:sz w:val="24"/>
                <w:szCs w:val="24"/>
              </w:rPr>
              <w:t>版权所有</w:t>
            </w:r>
          </w:p>
          <w:p>
            <w:pPr>
              <w:spacing w:line="204" w:lineRule="auto"/>
              <w:ind w:firstLine="335"/>
              <w:rPr>
                <w:rFonts w:ascii="仿宋" w:hAnsi="仿宋" w:eastAsia="仿宋" w:cs="仿宋"/>
                <w:sz w:val="24"/>
                <w:szCs w:val="24"/>
              </w:rPr>
            </w:pPr>
            <w:bookmarkStart w:id="24" w:name="_GoBack"/>
            <w:bookmarkEnd w:id="24"/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盗版必究</w:t>
            </w:r>
          </w:p>
        </w:tc>
      </w:tr>
    </w:tbl>
    <w:p>
      <w:pPr>
        <w:spacing w:line="262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before="169" w:line="185" w:lineRule="auto"/>
        <w:ind w:firstLine="1075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3"/>
          <w:sz w:val="52"/>
          <w:szCs w:val="52"/>
        </w:rPr>
        <w:t>事业单位公开招聘分类考试</w:t>
      </w:r>
    </w:p>
    <w:p>
      <w:pPr>
        <w:spacing w:before="378" w:line="185" w:lineRule="auto"/>
        <w:ind w:firstLine="1579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1"/>
          <w:sz w:val="52"/>
          <w:szCs w:val="52"/>
        </w:rPr>
        <w:t>公共科目笔试考试大纲</w:t>
      </w:r>
    </w:p>
    <w:p>
      <w:pPr>
        <w:spacing w:line="242" w:lineRule="auto"/>
        <w:rPr>
          <w:rFonts w:ascii="仿宋"/>
          <w:sz w:val="21"/>
        </w:rPr>
      </w:pPr>
    </w:p>
    <w:p>
      <w:pPr>
        <w:spacing w:before="143" w:line="184" w:lineRule="auto"/>
        <w:ind w:firstLine="279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3"/>
          <w:sz w:val="44"/>
          <w:szCs w:val="44"/>
        </w:rPr>
        <w:t>（</w:t>
      </w:r>
      <w:r>
        <w:rPr>
          <w:rFonts w:ascii="Times New Roman" w:hAnsi="Times New Roman" w:eastAsia="Times New Roman" w:cs="Times New Roman"/>
          <w:spacing w:val="-3"/>
          <w:sz w:val="44"/>
          <w:szCs w:val="44"/>
        </w:rPr>
        <w:t>2021</w:t>
      </w:r>
      <w:r>
        <w:rPr>
          <w:rFonts w:ascii="Times New Roman" w:hAnsi="Times New Roman" w:eastAsia="Times New Roman" w:cs="Times New Roman"/>
          <w:spacing w:val="24"/>
          <w:sz w:val="44"/>
          <w:szCs w:val="44"/>
        </w:rPr>
        <w:t xml:space="preserve"> </w:t>
      </w:r>
      <w:r>
        <w:rPr>
          <w:rFonts w:ascii="仿宋" w:hAnsi="仿宋" w:eastAsia="仿宋" w:cs="仿宋"/>
          <w:spacing w:val="-3"/>
          <w:sz w:val="44"/>
          <w:szCs w:val="44"/>
        </w:rPr>
        <w:t>年版）</w:t>
      </w: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before="105" w:line="288" w:lineRule="auto"/>
        <w:ind w:left="3333" w:right="1639" w:hanging="17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人力资源和社会保障部人事考试中心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</w:t>
      </w:r>
    </w:p>
    <w:p>
      <w:pPr>
        <w:sectPr>
          <w:pgSz w:w="11907" w:h="16839"/>
          <w:pgMar w:top="1430" w:right="1756" w:bottom="0" w:left="1785" w:header="0" w:footer="0" w:gutter="0"/>
          <w:cols w:space="720" w:num="1"/>
        </w:sectPr>
      </w:pPr>
    </w:p>
    <w:p>
      <w:pPr>
        <w:spacing w:line="476" w:lineRule="auto"/>
        <w:rPr>
          <w:rFonts w:ascii="仿宋"/>
          <w:sz w:val="21"/>
        </w:rPr>
      </w:pPr>
    </w:p>
    <w:p>
      <w:pPr>
        <w:spacing w:before="117" w:line="185" w:lineRule="auto"/>
        <w:ind w:firstLine="3458"/>
        <w:rPr>
          <w:rFonts w:ascii="黑体" w:hAnsi="黑体" w:eastAsia="黑体" w:cs="黑体"/>
          <w:sz w:val="36"/>
          <w:szCs w:val="36"/>
        </w:rPr>
      </w:pPr>
      <w:bookmarkStart w:id="0" w:name="_bookmark1"/>
      <w:bookmarkEnd w:id="0"/>
      <w:r>
        <w:rPr>
          <w:rFonts w:ascii="黑体" w:hAnsi="黑体" w:eastAsia="黑体" w:cs="黑体"/>
          <w:spacing w:val="-3"/>
          <w:sz w:val="36"/>
          <w:szCs w:val="36"/>
        </w:rPr>
        <w:t>编制说明</w:t>
      </w:r>
    </w:p>
    <w:p>
      <w:pPr>
        <w:spacing w:line="341" w:lineRule="auto"/>
        <w:rPr>
          <w:rFonts w:ascii="仿宋"/>
          <w:sz w:val="21"/>
        </w:rPr>
      </w:pPr>
    </w:p>
    <w:p>
      <w:pPr>
        <w:spacing w:line="342" w:lineRule="auto"/>
        <w:rPr>
          <w:rFonts w:ascii="仿宋"/>
          <w:sz w:val="21"/>
        </w:rPr>
      </w:pPr>
    </w:p>
    <w:p>
      <w:pPr>
        <w:spacing w:before="105" w:line="369" w:lineRule="auto"/>
        <w:ind w:left="26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事业单位是国家为了社会公益目的，</w:t>
      </w:r>
      <w:r>
        <w:rPr>
          <w:rFonts w:ascii="仿宋" w:hAnsi="仿宋" w:eastAsia="仿宋" w:cs="仿宋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由国家机关举办或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者其他组织利用国有资产举办的，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从事教育、科技、文化、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卫生等活动的社会服务组织。我国事业单位涉及领域广泛，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种类繁多，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是专业技术人员的主要聚集地。事业单位人才队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伍是我们党执政兴国的重要依靠力量，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是实施人才强国战略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的有力支撑，是社会主义现代化建设的重要人才保障。</w:t>
      </w:r>
    </w:p>
    <w:p>
      <w:pPr>
        <w:spacing w:before="3" w:line="369" w:lineRule="auto"/>
        <w:ind w:left="21" w:right="6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《事业单位公开招聘人员暂行规定》颁布实施以来，事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业单位公开招聘在全国范围内实现了全覆盖。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公开招聘制度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是事业单位人事制度改革的重要内容，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是事业单位进人的主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渠道。</w:t>
      </w:r>
      <w:r>
        <w:rPr>
          <w:rFonts w:ascii="仿宋" w:hAnsi="仿宋" w:eastAsia="仿宋" w:cs="仿宋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公开招聘考试作为体现公平择优原则的主要手段，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会各界和广大考生高度关注，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人民群众广泛支持。建立健全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事业单位公开招聘制度，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积极探索公开招聘分类考试办法，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增强公开招聘考试的规范性、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针对性和科学性，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对促进高质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量就业，</w:t>
      </w:r>
      <w:r>
        <w:rPr>
          <w:rFonts w:ascii="仿宋" w:hAnsi="仿宋" w:eastAsia="仿宋" w:cs="仿宋"/>
          <w:spacing w:val="9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实现事业单位选人用人考试评价目标，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维护社会公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平正义具有十分重要的意义。</w:t>
      </w:r>
    </w:p>
    <w:p>
      <w:pPr>
        <w:spacing w:before="2" w:line="369" w:lineRule="auto"/>
        <w:ind w:left="38" w:right="95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依据《事业单位人事管理条例》、《事业单位公开招聘人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员暂行规定》、《事业单位岗位设臵管理试行办法》、《关于进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一步规范事业单位公开招聘工作的通知》和《关于进一步深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化事业单位人事制度改革的意见》的规定和要求，</w:t>
      </w:r>
      <w:r>
        <w:rPr>
          <w:rFonts w:ascii="仿宋" w:hAnsi="仿宋" w:eastAsia="仿宋" w:cs="仿宋"/>
          <w:spacing w:val="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人力资源</w:t>
      </w:r>
    </w:p>
    <w:p>
      <w:pPr>
        <w:sectPr>
          <w:footerReference r:id="rId5" w:type="default"/>
          <w:pgSz w:w="11907" w:h="16839"/>
          <w:pgMar w:top="1431" w:right="1704" w:bottom="1263" w:left="1785" w:header="0" w:footer="1073" w:gutter="0"/>
          <w:cols w:space="720" w:num="1"/>
        </w:sectPr>
      </w:pPr>
    </w:p>
    <w:p>
      <w:pPr>
        <w:spacing w:before="248" w:line="369" w:lineRule="auto"/>
        <w:ind w:left="29" w:right="75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社会保障部人事考试中心组织多领域专家，</w:t>
      </w:r>
      <w:r>
        <w:rPr>
          <w:rFonts w:ascii="仿宋" w:hAnsi="仿宋" w:eastAsia="仿宋" w:cs="仿宋"/>
          <w:spacing w:val="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从理论和实践两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个方面，</w:t>
      </w:r>
      <w:r>
        <w:rPr>
          <w:rFonts w:ascii="仿宋" w:hAnsi="仿宋" w:eastAsia="仿宋" w:cs="仿宋"/>
          <w:spacing w:val="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对全国事业单位公开招聘工作进行了深入地分析研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究，</w:t>
      </w:r>
      <w:r>
        <w:rPr>
          <w:rFonts w:ascii="仿宋" w:hAnsi="仿宋" w:eastAsia="仿宋" w:cs="仿宋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提出了针对不同行业、专业和岗位特点的公开招聘分类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实施意见，</w:t>
      </w:r>
      <w:r>
        <w:rPr>
          <w:rFonts w:ascii="仿宋" w:hAnsi="仿宋" w:eastAsia="仿宋" w:cs="仿宋"/>
          <w:spacing w:val="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研究制定了事业单位公开招聘分类考试公共科目</w:t>
      </w:r>
    </w:p>
    <w:p>
      <w:pPr>
        <w:spacing w:line="204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笔试考试大纲。</w:t>
      </w:r>
    </w:p>
    <w:p>
      <w:pPr>
        <w:spacing w:before="284" w:line="370" w:lineRule="auto"/>
        <w:ind w:left="26" w:right="7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本大纲主要适用于事业单位公开招聘新进人员，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供有关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部门和考生参考使用。</w:t>
      </w: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before="143" w:line="184" w:lineRule="auto"/>
        <w:ind w:firstLine="100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14"/>
          <w:sz w:val="44"/>
          <w:szCs w:val="44"/>
        </w:rPr>
        <w:t>[郑重声明]</w:t>
      </w:r>
    </w:p>
    <w:p>
      <w:pPr>
        <w:spacing w:before="273" w:line="346" w:lineRule="auto"/>
        <w:ind w:left="25" w:firstLine="64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本大纲仅供各级人力资源和社会保障部门组织实施事</w:t>
      </w:r>
      <w:r>
        <w:rPr>
          <w:rFonts w:ascii="黑体" w:hAnsi="黑体" w:eastAsia="黑体" w:cs="黑体"/>
          <w:spacing w:val="2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1"/>
          <w:sz w:val="32"/>
          <w:szCs w:val="32"/>
        </w:rPr>
        <w:t>业单位公开招聘分类考试和应试考生备考使用。未经许可，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任何其他组织和个人不得进行印刷出版、转载，</w:t>
      </w:r>
      <w:r>
        <w:rPr>
          <w:rFonts w:ascii="黑体" w:hAnsi="黑体" w:eastAsia="黑体" w:cs="黑体"/>
          <w:spacing w:val="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不得以盈利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为目的使用。</w:t>
      </w:r>
    </w:p>
    <w:p>
      <w:pPr>
        <w:sectPr>
          <w:footerReference r:id="rId6" w:type="default"/>
          <w:pgSz w:w="11907" w:h="16839"/>
          <w:pgMar w:top="1431" w:right="1723" w:bottom="1263" w:left="1785" w:header="0" w:footer="1070" w:gutter="0"/>
          <w:cols w:space="720" w:num="1"/>
        </w:sectPr>
      </w:pPr>
    </w:p>
    <w:p>
      <w:pPr>
        <w:spacing w:before="138" w:line="184" w:lineRule="auto"/>
        <w:ind w:firstLine="327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43"/>
          <w:w w:val="99"/>
          <w:sz w:val="44"/>
          <w:szCs w:val="44"/>
        </w:rPr>
        <w:t>目</w:t>
      </w:r>
      <w:r>
        <w:rPr>
          <w:rFonts w:ascii="仿宋" w:hAnsi="仿宋" w:eastAsia="仿宋" w:cs="仿宋"/>
          <w:spacing w:val="4"/>
          <w:sz w:val="44"/>
          <w:szCs w:val="44"/>
        </w:rPr>
        <w:t xml:space="preserve">     </w:t>
      </w:r>
      <w:r>
        <w:rPr>
          <w:rFonts w:ascii="仿宋" w:hAnsi="仿宋" w:eastAsia="仿宋" w:cs="仿宋"/>
          <w:spacing w:val="-43"/>
          <w:w w:val="99"/>
          <w:sz w:val="44"/>
          <w:szCs w:val="44"/>
        </w:rPr>
        <w:t>录</w:t>
      </w:r>
    </w:p>
    <w:sdt>
      <w:sdtPr>
        <w:rPr>
          <w:rFonts w:ascii="仿宋" w:hAnsi="仿宋" w:eastAsia="仿宋" w:cs="仿宋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line="475" w:lineRule="auto"/>
            <w:rPr>
              <w:rFonts w:ascii="仿宋"/>
              <w:sz w:val="21"/>
            </w:rPr>
          </w:pPr>
        </w:p>
        <w:p>
          <w:pPr>
            <w:spacing w:before="91" w:line="700" w:lineRule="exact"/>
            <w:ind w:firstLine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position w:val="10"/>
              <w:sz w:val="28"/>
              <w:szCs w:val="28"/>
              <w14:textOutline w14:w="5094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编制说明</w:t>
          </w:r>
          <w:r>
            <w:rPr>
              <w:rFonts w:ascii="仿宋" w:hAnsi="仿宋" w:eastAsia="仿宋" w:cs="仿宋"/>
              <w:spacing w:val="-2"/>
              <w:position w:val="10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10"/>
              <w:sz w:val="28"/>
              <w:szCs w:val="28"/>
            </w:rPr>
            <w:t>...............................................................................................................2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10"/>
              <w:sz w:val="28"/>
              <w:szCs w:val="28"/>
            </w:rPr>
            <w:fldChar w:fldCharType="end"/>
          </w:r>
        </w:p>
        <w:p>
          <w:pPr>
            <w:spacing w:line="580" w:lineRule="exact"/>
            <w:ind w:firstLine="33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1.</w:t>
          </w:r>
          <w:r>
            <w:rPr>
              <w:rFonts w:ascii="Times New Roman" w:hAnsi="Times New Roman" w:eastAsia="Times New Roman" w:cs="Times New Roman"/>
              <w:spacing w:val="11"/>
              <w:position w:val="7"/>
              <w:sz w:val="28"/>
              <w:szCs w:val="28"/>
            </w:rPr>
            <w:t xml:space="preserve">    </w:t>
          </w:r>
          <w:r>
            <w:rPr>
              <w:rFonts w:ascii="仿宋" w:hAnsi="仿宋" w:eastAsia="仿宋" w:cs="仿宋"/>
              <w:spacing w:val="-1"/>
              <w:position w:val="7"/>
              <w:sz w:val="28"/>
              <w:szCs w:val="28"/>
              <w14:textOutline w14:w="5094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考试类别设臵</w:t>
          </w:r>
          <w:r>
            <w:rPr>
              <w:rFonts w:ascii="仿宋" w:hAnsi="仿宋" w:eastAsia="仿宋" w:cs="仿宋"/>
              <w:spacing w:val="-65"/>
              <w:position w:val="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................................................................................................5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fldChar w:fldCharType="end"/>
          </w:r>
        </w:p>
        <w:p>
          <w:pPr>
            <w:spacing w:line="580" w:lineRule="exact"/>
            <w:ind w:firstLine="2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2.</w:t>
          </w:r>
          <w:r>
            <w:rPr>
              <w:rFonts w:ascii="Times New Roman" w:hAnsi="Times New Roman" w:eastAsia="Times New Roman" w:cs="Times New Roman"/>
              <w:spacing w:val="14"/>
              <w:position w:val="7"/>
              <w:sz w:val="28"/>
              <w:szCs w:val="28"/>
            </w:rPr>
            <w:t xml:space="preserve">    </w:t>
          </w:r>
          <w:r>
            <w:rPr>
              <w:rFonts w:ascii="仿宋" w:hAnsi="仿宋" w:eastAsia="仿宋" w:cs="仿宋"/>
              <w:spacing w:val="-1"/>
              <w:position w:val="7"/>
              <w:sz w:val="28"/>
              <w:szCs w:val="28"/>
              <w14:textOutline w14:w="5094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公共科目设臵及测评内容</w:t>
          </w:r>
          <w:r>
            <w:rPr>
              <w:rFonts w:ascii="仿宋" w:hAnsi="仿宋" w:eastAsia="仿宋" w:cs="仿宋"/>
              <w:spacing w:val="-80"/>
              <w:position w:val="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............................................................................5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2.1</w:t>
          </w:r>
          <w:r>
            <w:rPr>
              <w:rFonts w:ascii="Times New Roman" w:hAnsi="Times New Roman" w:eastAsia="Times New Roman" w:cs="Times New Roman"/>
              <w:spacing w:val="19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1"/>
              <w:position w:val="3"/>
              <w:sz w:val="28"/>
              <w:szCs w:val="28"/>
            </w:rPr>
            <w:t>公共科目名称</w:t>
          </w:r>
          <w:r>
            <w:rPr>
              <w:rFonts w:ascii="仿宋" w:hAnsi="仿宋" w:eastAsia="仿宋" w:cs="仿宋"/>
              <w:spacing w:val="-69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............................................................................................5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2.2</w:t>
          </w:r>
          <w:r>
            <w:rPr>
              <w:rFonts w:ascii="Times New Roman" w:hAnsi="Times New Roman" w:eastAsia="Times New Roman" w:cs="Times New Roman"/>
              <w:spacing w:val="17"/>
              <w:w w:val="101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1"/>
              <w:position w:val="3"/>
              <w:sz w:val="28"/>
              <w:szCs w:val="28"/>
            </w:rPr>
            <w:t>考试时间及分值</w:t>
          </w:r>
          <w:r>
            <w:rPr>
              <w:rFonts w:ascii="仿宋" w:hAnsi="仿宋" w:eastAsia="仿宋" w:cs="仿宋"/>
              <w:spacing w:val="-68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........................................................................................6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2.3</w:t>
          </w:r>
          <w:r>
            <w:rPr>
              <w:rFonts w:ascii="Times New Roman" w:hAnsi="Times New Roman" w:eastAsia="Times New Roman" w:cs="Times New Roman"/>
              <w:spacing w:val="19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1"/>
              <w:position w:val="3"/>
              <w:sz w:val="28"/>
              <w:szCs w:val="28"/>
            </w:rPr>
            <w:t>测评内容</w:t>
          </w:r>
          <w:r>
            <w:rPr>
              <w:rFonts w:ascii="仿宋" w:hAnsi="仿宋" w:eastAsia="仿宋" w:cs="仿宋"/>
              <w:spacing w:val="-63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....................................................................................................6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fldChar w:fldCharType="end"/>
          </w:r>
        </w:p>
        <w:p>
          <w:pPr>
            <w:spacing w:line="700" w:lineRule="exact"/>
            <w:ind w:firstLine="1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10"/>
              <w:sz w:val="28"/>
              <w:szCs w:val="28"/>
            </w:rPr>
            <w:t>3.</w:t>
          </w:r>
          <w:r>
            <w:rPr>
              <w:rFonts w:ascii="Times New Roman" w:hAnsi="Times New Roman" w:eastAsia="Times New Roman" w:cs="Times New Roman"/>
              <w:spacing w:val="15"/>
              <w:position w:val="10"/>
              <w:sz w:val="28"/>
              <w:szCs w:val="28"/>
            </w:rPr>
            <w:t xml:space="preserve">    </w:t>
          </w:r>
          <w:r>
            <w:rPr>
              <w:rFonts w:ascii="仿宋" w:hAnsi="仿宋" w:eastAsia="仿宋" w:cs="仿宋"/>
              <w:spacing w:val="-1"/>
              <w:position w:val="10"/>
              <w:sz w:val="28"/>
              <w:szCs w:val="28"/>
              <w14:textOutline w14:w="5094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类别确定</w:t>
          </w:r>
          <w:r>
            <w:rPr>
              <w:rFonts w:ascii="仿宋" w:hAnsi="仿宋" w:eastAsia="仿宋" w:cs="仿宋"/>
              <w:spacing w:val="-61"/>
              <w:position w:val="10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10"/>
              <w:sz w:val="28"/>
              <w:szCs w:val="28"/>
            </w:rPr>
            <w:t>........................................................................................................6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10"/>
              <w:sz w:val="28"/>
              <w:szCs w:val="28"/>
            </w:rPr>
            <w:fldChar w:fldCharType="end"/>
          </w:r>
        </w:p>
        <w:p>
          <w:pPr>
            <w:spacing w:line="580" w:lineRule="exact"/>
            <w:ind w:firstLine="21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4.</w:t>
          </w:r>
          <w:r>
            <w:rPr>
              <w:rFonts w:ascii="Times New Roman" w:hAnsi="Times New Roman" w:eastAsia="Times New Roman" w:cs="Times New Roman"/>
              <w:spacing w:val="14"/>
              <w:w w:val="101"/>
              <w:position w:val="7"/>
              <w:sz w:val="28"/>
              <w:szCs w:val="28"/>
            </w:rPr>
            <w:t xml:space="preserve">    </w:t>
          </w:r>
          <w:r>
            <w:rPr>
              <w:rFonts w:ascii="仿宋" w:hAnsi="仿宋" w:eastAsia="仿宋" w:cs="仿宋"/>
              <w:spacing w:val="-1"/>
              <w:position w:val="7"/>
              <w:sz w:val="28"/>
              <w:szCs w:val="28"/>
              <w14:textOutline w14:w="5094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成绩使用</w:t>
          </w:r>
          <w:r>
            <w:rPr>
              <w:rFonts w:ascii="仿宋" w:hAnsi="仿宋" w:eastAsia="仿宋" w:cs="仿宋"/>
              <w:spacing w:val="-62"/>
              <w:position w:val="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........................................................................................................6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fldChar w:fldCharType="end"/>
          </w:r>
        </w:p>
        <w:p>
          <w:pPr>
            <w:spacing w:line="580" w:lineRule="exact"/>
            <w:ind w:firstLine="2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5.</w:t>
          </w:r>
          <w:r>
            <w:rPr>
              <w:rFonts w:ascii="Times New Roman" w:hAnsi="Times New Roman" w:eastAsia="Times New Roman" w:cs="Times New Roman"/>
              <w:spacing w:val="13"/>
              <w:w w:val="101"/>
              <w:position w:val="7"/>
              <w:sz w:val="28"/>
              <w:szCs w:val="28"/>
            </w:rPr>
            <w:t xml:space="preserve">    </w:t>
          </w:r>
          <w:r>
            <w:rPr>
              <w:rFonts w:ascii="仿宋" w:hAnsi="仿宋" w:eastAsia="仿宋" w:cs="仿宋"/>
              <w:spacing w:val="-1"/>
              <w:position w:val="7"/>
              <w:sz w:val="28"/>
              <w:szCs w:val="28"/>
              <w14:textOutline w14:w="5094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公共科目分类考试大纲</w:t>
          </w:r>
          <w:r>
            <w:rPr>
              <w:rFonts w:ascii="仿宋" w:hAnsi="仿宋" w:eastAsia="仿宋" w:cs="仿宋"/>
              <w:spacing w:val="-79"/>
              <w:position w:val="7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t>................................................................................7</w:t>
          </w:r>
          <w:r>
            <w:rPr>
              <w:rFonts w:ascii="Times New Roman" w:hAnsi="Times New Roman" w:eastAsia="Times New Roman" w:cs="Times New Roman"/>
              <w:b/>
              <w:bCs/>
              <w:spacing w:val="-1"/>
              <w:position w:val="7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5.1</w:t>
          </w:r>
          <w:r>
            <w:rPr>
              <w:rFonts w:ascii="Times New Roman" w:hAnsi="Times New Roman" w:eastAsia="Times New Roman" w:cs="Times New Roman"/>
              <w:spacing w:val="28"/>
              <w:w w:val="101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综合管理类（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A</w:t>
          </w:r>
          <w:r>
            <w:rPr>
              <w:rFonts w:ascii="Times New Roman" w:hAnsi="Times New Roman" w:eastAsia="Times New Roman" w:cs="Times New Roman"/>
              <w:spacing w:val="24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类）</w:t>
          </w:r>
          <w:r>
            <w:rPr>
              <w:rFonts w:ascii="仿宋" w:hAnsi="仿宋" w:eastAsia="仿宋" w:cs="仿宋"/>
              <w:spacing w:val="55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................................................................................7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5.1.1</w:t>
          </w:r>
          <w:r>
            <w:rPr>
              <w:rFonts w:ascii="Times New Roman" w:hAnsi="Times New Roman" w:eastAsia="Times New Roman" w:cs="Times New Roman"/>
              <w:spacing w:val="9"/>
              <w:w w:val="101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《职业能力倾向测验（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A</w:t>
          </w:r>
          <w:r>
            <w:rPr>
              <w:rFonts w:ascii="Times New Roman" w:hAnsi="Times New Roman" w:eastAsia="Times New Roman" w:cs="Times New Roman"/>
              <w:spacing w:val="21"/>
              <w:w w:val="101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类）》</w:t>
          </w:r>
          <w:r>
            <w:rPr>
              <w:rFonts w:ascii="仿宋" w:hAnsi="仿宋" w:eastAsia="仿宋" w:cs="仿宋"/>
              <w:spacing w:val="57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.......................................................7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5.1.2</w:t>
          </w:r>
          <w:r>
            <w:rPr>
              <w:rFonts w:ascii="Times New Roman" w:hAnsi="Times New Roman" w:eastAsia="Times New Roman" w:cs="Times New Roman"/>
              <w:spacing w:val="15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《综合应用能力（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A</w:t>
          </w:r>
          <w:r>
            <w:rPr>
              <w:rFonts w:ascii="Times New Roman" w:hAnsi="Times New Roman" w:eastAsia="Times New Roman" w:cs="Times New Roman"/>
              <w:spacing w:val="22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类）》</w:t>
          </w:r>
          <w:r>
            <w:rPr>
              <w:rFonts w:ascii="仿宋" w:hAnsi="仿宋" w:eastAsia="仿宋" w:cs="仿宋"/>
              <w:spacing w:val="60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.............................................................15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5.2</w:t>
          </w:r>
          <w:r>
            <w:rPr>
              <w:rFonts w:ascii="Times New Roman" w:hAnsi="Times New Roman" w:eastAsia="Times New Roman" w:cs="Times New Roman"/>
              <w:spacing w:val="23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社会科学专技类（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B</w:t>
          </w:r>
          <w:r>
            <w:rPr>
              <w:rFonts w:ascii="Times New Roman" w:hAnsi="Times New Roman" w:eastAsia="Times New Roman" w:cs="Times New Roman"/>
              <w:spacing w:val="24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类）</w:t>
          </w:r>
          <w:r>
            <w:rPr>
              <w:rFonts w:ascii="仿宋" w:hAnsi="仿宋" w:eastAsia="仿宋" w:cs="仿宋"/>
              <w:spacing w:val="66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......................................................................17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5.2.1</w:t>
          </w:r>
          <w:r>
            <w:rPr>
              <w:rFonts w:ascii="Times New Roman" w:hAnsi="Times New Roman" w:eastAsia="Times New Roman" w:cs="Times New Roman"/>
              <w:spacing w:val="8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《职业能力倾向测验（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B</w:t>
          </w:r>
          <w:r>
            <w:rPr>
              <w:rFonts w:ascii="Times New Roman" w:hAnsi="Times New Roman" w:eastAsia="Times New Roman" w:cs="Times New Roman"/>
              <w:spacing w:val="22"/>
              <w:w w:val="101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类）》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......................................................17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5.2.2</w:t>
          </w:r>
          <w:r>
            <w:rPr>
              <w:rFonts w:ascii="Times New Roman" w:hAnsi="Times New Roman" w:eastAsia="Times New Roman" w:cs="Times New Roman"/>
              <w:spacing w:val="12"/>
              <w:w w:val="101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《综合应用能力（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B</w:t>
          </w:r>
          <w:r>
            <w:rPr>
              <w:rFonts w:ascii="Times New Roman" w:hAnsi="Times New Roman" w:eastAsia="Times New Roman" w:cs="Times New Roman"/>
              <w:spacing w:val="23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类）》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..............................................................28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5.3</w:t>
          </w:r>
          <w:r>
            <w:rPr>
              <w:rFonts w:ascii="Times New Roman" w:hAnsi="Times New Roman" w:eastAsia="Times New Roman" w:cs="Times New Roman"/>
              <w:spacing w:val="21"/>
              <w:position w:val="3"/>
              <w:sz w:val="28"/>
              <w:szCs w:val="28"/>
            </w:rPr>
            <w:t xml:space="preserve">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自然科学专技类（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C</w:t>
          </w:r>
          <w:r>
            <w:rPr>
              <w:rFonts w:ascii="Times New Roman" w:hAnsi="Times New Roman" w:eastAsia="Times New Roman" w:cs="Times New Roman"/>
              <w:spacing w:val="25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</w:t>
          </w:r>
          <w:r>
            <w:rPr>
              <w:rFonts w:ascii="仿宋" w:hAnsi="仿宋" w:eastAsia="仿宋" w:cs="仿宋"/>
              <w:spacing w:val="66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......................................................................30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5.3.1</w:t>
          </w:r>
          <w:r>
            <w:rPr>
              <w:rFonts w:ascii="Times New Roman" w:hAnsi="Times New Roman" w:eastAsia="Times New Roman" w:cs="Times New Roman"/>
              <w:spacing w:val="8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《职业能力倾向测验（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C</w:t>
          </w:r>
          <w:r>
            <w:rPr>
              <w:rFonts w:ascii="Times New Roman" w:hAnsi="Times New Roman" w:eastAsia="Times New Roman" w:cs="Times New Roman"/>
              <w:spacing w:val="22"/>
              <w:w w:val="101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类）》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......................................................30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  <w:p>
          <w:pPr>
            <w:spacing w:line="459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5.3.2</w:t>
          </w:r>
          <w:r>
            <w:rPr>
              <w:rFonts w:ascii="Times New Roman" w:hAnsi="Times New Roman" w:eastAsia="Times New Roman" w:cs="Times New Roman"/>
              <w:spacing w:val="12"/>
              <w:w w:val="101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《综合应用能力（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C</w:t>
          </w:r>
          <w:r>
            <w:rPr>
              <w:rFonts w:ascii="Times New Roman" w:hAnsi="Times New Roman" w:eastAsia="Times New Roman" w:cs="Times New Roman"/>
              <w:spacing w:val="23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类）》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..............................................................39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5.4</w:t>
          </w:r>
          <w:r>
            <w:rPr>
              <w:rFonts w:ascii="Times New Roman" w:hAnsi="Times New Roman" w:eastAsia="Times New Roman" w:cs="Times New Roman"/>
              <w:spacing w:val="26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中小学教师类（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D</w:t>
          </w:r>
          <w:r>
            <w:rPr>
              <w:rFonts w:ascii="Times New Roman" w:hAnsi="Times New Roman" w:eastAsia="Times New Roman" w:cs="Times New Roman"/>
              <w:spacing w:val="22"/>
              <w:w w:val="101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类）</w:t>
          </w:r>
          <w:r>
            <w:rPr>
              <w:rFonts w:ascii="仿宋" w:hAnsi="仿宋" w:eastAsia="仿宋" w:cs="仿宋"/>
              <w:spacing w:val="52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..........................................................................41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5.4.1</w:t>
          </w:r>
          <w:r>
            <w:rPr>
              <w:rFonts w:ascii="Times New Roman" w:hAnsi="Times New Roman" w:eastAsia="Times New Roman" w:cs="Times New Roman"/>
              <w:spacing w:val="8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《职业能力倾向测验（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D</w:t>
          </w:r>
          <w:r>
            <w:rPr>
              <w:rFonts w:ascii="Times New Roman" w:hAnsi="Times New Roman" w:eastAsia="Times New Roman" w:cs="Times New Roman"/>
              <w:spacing w:val="24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类）》</w:t>
          </w:r>
          <w:r>
            <w:rPr>
              <w:rFonts w:ascii="仿宋" w:hAnsi="仿宋" w:eastAsia="仿宋" w:cs="仿宋"/>
              <w:spacing w:val="57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.....................................................41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5.4.2</w:t>
          </w:r>
          <w:r>
            <w:rPr>
              <w:rFonts w:ascii="Times New Roman" w:hAnsi="Times New Roman" w:eastAsia="Times New Roman" w:cs="Times New Roman"/>
              <w:spacing w:val="15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《综合应用能力（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D</w:t>
          </w:r>
          <w:r>
            <w:rPr>
              <w:rFonts w:ascii="Times New Roman" w:hAnsi="Times New Roman" w:eastAsia="Times New Roman" w:cs="Times New Roman"/>
              <w:spacing w:val="22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6"/>
              <w:position w:val="3"/>
              <w:sz w:val="28"/>
              <w:szCs w:val="28"/>
            </w:rPr>
            <w:t>类）》</w:t>
          </w:r>
          <w:r>
            <w:rPr>
              <w:rFonts w:ascii="仿宋" w:hAnsi="仿宋" w:eastAsia="仿宋" w:cs="仿宋"/>
              <w:spacing w:val="60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t>.............................................................51</w:t>
          </w:r>
          <w:r>
            <w:rPr>
              <w:rFonts w:ascii="Times New Roman" w:hAnsi="Times New Roman" w:eastAsia="Times New Roman" w:cs="Times New Roman"/>
              <w:spacing w:val="-6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239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5.5</w:t>
          </w:r>
          <w:r>
            <w:rPr>
              <w:rFonts w:ascii="Times New Roman" w:hAnsi="Times New Roman" w:eastAsia="Times New Roman" w:cs="Times New Roman"/>
              <w:spacing w:val="28"/>
              <w:w w:val="101"/>
              <w:position w:val="3"/>
              <w:sz w:val="28"/>
              <w:szCs w:val="28"/>
            </w:rPr>
            <w:t xml:space="preserve">  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医疗卫生类（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E</w:t>
          </w:r>
          <w:r>
            <w:rPr>
              <w:rFonts w:ascii="Times New Roman" w:hAnsi="Times New Roman" w:eastAsia="Times New Roman" w:cs="Times New Roman"/>
              <w:spacing w:val="24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3"/>
              <w:position w:val="3"/>
              <w:sz w:val="28"/>
              <w:szCs w:val="28"/>
            </w:rPr>
            <w:t>类）</w:t>
          </w:r>
          <w:r>
            <w:rPr>
              <w:rFonts w:ascii="仿宋" w:hAnsi="仿宋" w:eastAsia="仿宋" w:cs="仿宋"/>
              <w:spacing w:val="16"/>
              <w:position w:val="3"/>
              <w:sz w:val="28"/>
              <w:szCs w:val="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t>...............................................................................52</w:t>
          </w:r>
          <w:r>
            <w:rPr>
              <w:rFonts w:ascii="Times New Roman" w:hAnsi="Times New Roman" w:eastAsia="Times New Roman" w:cs="Times New Roman"/>
              <w:spacing w:val="-3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5.5.1</w:t>
          </w:r>
          <w:r>
            <w:rPr>
              <w:rFonts w:ascii="Times New Roman" w:hAnsi="Times New Roman" w:eastAsia="Times New Roman" w:cs="Times New Roman"/>
              <w:spacing w:val="11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《职业能力倾向测验（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E</w:t>
          </w:r>
          <w:r>
            <w:rPr>
              <w:rFonts w:ascii="Times New Roman" w:hAnsi="Times New Roman" w:eastAsia="Times New Roman" w:cs="Times New Roman"/>
              <w:spacing w:val="23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类）》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......................................................52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  <w:p>
          <w:pPr>
            <w:spacing w:line="460" w:lineRule="exact"/>
            <w:ind w:firstLine="447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5.5.2</w:t>
          </w:r>
          <w:r>
            <w:rPr>
              <w:rFonts w:ascii="Times New Roman" w:hAnsi="Times New Roman" w:eastAsia="Times New Roman" w:cs="Times New Roman"/>
              <w:spacing w:val="16"/>
              <w:position w:val="3"/>
              <w:sz w:val="28"/>
              <w:szCs w:val="28"/>
            </w:rPr>
            <w:t xml:space="preserve">    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《综合应用能力（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E</w:t>
          </w:r>
          <w:r>
            <w:rPr>
              <w:rFonts w:ascii="Times New Roman" w:hAnsi="Times New Roman" w:eastAsia="Times New Roman" w:cs="Times New Roman"/>
              <w:spacing w:val="22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pacing w:val="-4"/>
              <w:position w:val="3"/>
              <w:sz w:val="28"/>
              <w:szCs w:val="28"/>
            </w:rPr>
            <w:t>类）》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t>..............................................................61</w:t>
          </w:r>
          <w:r>
            <w:rPr>
              <w:rFonts w:ascii="Times New Roman" w:hAnsi="Times New Roman" w:eastAsia="Times New Roman" w:cs="Times New Roman"/>
              <w:spacing w:val="-4"/>
              <w:position w:val="3"/>
              <w:sz w:val="28"/>
              <w:szCs w:val="28"/>
            </w:rPr>
            <w:fldChar w:fldCharType="end"/>
          </w:r>
        </w:p>
      </w:sdtContent>
    </w:sdt>
    <w:p>
      <w:pPr>
        <w:sectPr>
          <w:footerReference r:id="rId7" w:type="default"/>
          <w:pgSz w:w="11907" w:h="16839"/>
          <w:pgMar w:top="1431" w:right="1000" w:bottom="1263" w:left="1785" w:header="0" w:footer="1073" w:gutter="0"/>
          <w:cols w:space="720" w:num="1"/>
        </w:sectPr>
      </w:pPr>
    </w:p>
    <w:p>
      <w:pPr>
        <w:spacing w:before="203" w:line="185" w:lineRule="auto"/>
        <w:ind w:firstLine="46"/>
        <w:rPr>
          <w:rFonts w:ascii="黑体" w:hAnsi="黑体" w:eastAsia="黑体" w:cs="黑体"/>
          <w:sz w:val="36"/>
          <w:szCs w:val="36"/>
        </w:rPr>
      </w:pPr>
      <w:bookmarkStart w:id="1" w:name="_bookmark2"/>
      <w:bookmarkEnd w:id="1"/>
      <w:r>
        <w:rPr>
          <w:rFonts w:ascii="黑体" w:hAnsi="黑体" w:eastAsia="黑体" w:cs="黑体"/>
          <w:spacing w:val="-6"/>
          <w:sz w:val="36"/>
          <w:szCs w:val="36"/>
        </w:rPr>
        <w:t>1.</w:t>
      </w:r>
      <w:r>
        <w:rPr>
          <w:rFonts w:ascii="黑体" w:hAnsi="黑体" w:eastAsia="黑体" w:cs="黑体"/>
          <w:spacing w:val="8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6"/>
          <w:sz w:val="36"/>
          <w:szCs w:val="36"/>
        </w:rPr>
        <w:t>考试类别设置</w:t>
      </w:r>
    </w:p>
    <w:p>
      <w:pPr>
        <w:spacing w:line="252" w:lineRule="auto"/>
        <w:rPr>
          <w:rFonts w:ascii="仿宋"/>
          <w:sz w:val="21"/>
        </w:rPr>
      </w:pPr>
    </w:p>
    <w:p>
      <w:pPr>
        <w:spacing w:line="252" w:lineRule="auto"/>
        <w:rPr>
          <w:rFonts w:ascii="仿宋"/>
          <w:sz w:val="21"/>
        </w:rPr>
      </w:pPr>
    </w:p>
    <w:p>
      <w:pPr>
        <w:spacing w:before="104" w:line="360" w:lineRule="auto"/>
        <w:ind w:left="40" w:right="15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基于事业单位不同招聘岗位对人的能力素质有不同要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求，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事业单位公开招聘分类考试公共科目笔试分为综合管理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类（A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类）、社会科学专技类（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B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类）、自然科学专技类（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C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9"/>
          <w:sz w:val="32"/>
          <w:szCs w:val="32"/>
        </w:rPr>
        <w:t>类）、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中小学教师类（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D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类）和医疗卫生类（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E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类）五个类别。</w:t>
      </w:r>
    </w:p>
    <w:p>
      <w:pPr>
        <w:spacing w:line="204" w:lineRule="auto"/>
        <w:ind w:firstLine="682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126365" cy="14859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8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综合管理类（A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类）</w:t>
      </w:r>
    </w:p>
    <w:p>
      <w:pPr>
        <w:spacing w:before="270" w:line="360" w:lineRule="auto"/>
        <w:ind w:left="40" w:right="1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主要适用于事业单位中以行政性、事务性和业务管理为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主的岗位。</w:t>
      </w:r>
    </w:p>
    <w:p>
      <w:pPr>
        <w:spacing w:line="204" w:lineRule="auto"/>
        <w:ind w:firstLine="682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126365" cy="1485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4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社会科学专技类（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B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类）</w:t>
      </w:r>
    </w:p>
    <w:p>
      <w:pPr>
        <w:spacing w:before="270" w:line="360" w:lineRule="auto"/>
        <w:ind w:left="681" w:right="10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主要适用于事业单位人文社科类专业技术岗位。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drawing>
          <wp:inline distT="0" distB="0" distL="0" distR="0">
            <wp:extent cx="126365" cy="14859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36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自然科学专技类（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C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类）</w:t>
      </w:r>
    </w:p>
    <w:p>
      <w:pPr>
        <w:spacing w:line="360" w:lineRule="auto"/>
        <w:ind w:left="681" w:right="10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主要适用于事业单位自然科学类专业技术岗位。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drawing>
          <wp:inline distT="0" distB="0" distL="0" distR="0">
            <wp:extent cx="126365" cy="14859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8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中小学教师类（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D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类）</w:t>
      </w:r>
    </w:p>
    <w:p>
      <w:pPr>
        <w:spacing w:before="1" w:line="272" w:lineRule="auto"/>
        <w:ind w:left="681" w:right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主要适用于中小学和中专等教育机构的教师岗位。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drawing>
          <wp:inline distT="0" distB="0" distL="0" distR="0">
            <wp:extent cx="126365" cy="14859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8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医疗卫生类（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E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类）</w:t>
      </w:r>
    </w:p>
    <w:p>
      <w:pPr>
        <w:spacing w:before="305" w:line="184" w:lineRule="auto"/>
        <w:ind w:firstLine="681"/>
        <w:rPr>
          <w:rFonts w:ascii="仿宋" w:hAnsi="仿宋" w:eastAsia="仿宋" w:cs="仿宋"/>
          <w:sz w:val="32"/>
          <w:szCs w:val="32"/>
        </w:rPr>
      </w:pPr>
      <w:bookmarkStart w:id="2" w:name="_bookmark3"/>
      <w:bookmarkEnd w:id="2"/>
      <w:r>
        <w:rPr>
          <w:rFonts w:ascii="仿宋" w:hAnsi="仿宋" w:eastAsia="仿宋" w:cs="仿宋"/>
          <w:spacing w:val="-2"/>
          <w:sz w:val="32"/>
          <w:szCs w:val="32"/>
        </w:rPr>
        <w:t>主要适用于医疗卫生机构的专业技术岗位。</w:t>
      </w:r>
    </w:p>
    <w:p>
      <w:pPr>
        <w:spacing w:line="251" w:lineRule="auto"/>
        <w:rPr>
          <w:rFonts w:ascii="仿宋"/>
          <w:sz w:val="21"/>
        </w:rPr>
      </w:pPr>
    </w:p>
    <w:p>
      <w:pPr>
        <w:spacing w:line="251" w:lineRule="auto"/>
        <w:rPr>
          <w:rFonts w:ascii="仿宋"/>
          <w:sz w:val="21"/>
        </w:rPr>
      </w:pPr>
    </w:p>
    <w:p>
      <w:pPr>
        <w:spacing w:before="118" w:line="185" w:lineRule="auto"/>
        <w:ind w:firstLine="2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2.</w:t>
      </w:r>
      <w:r>
        <w:rPr>
          <w:rFonts w:ascii="黑体" w:hAnsi="黑体" w:eastAsia="黑体" w:cs="黑体"/>
          <w:spacing w:val="1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3"/>
          <w:sz w:val="36"/>
          <w:szCs w:val="36"/>
        </w:rPr>
        <w:t>公共科目设置及测评内容</w:t>
      </w:r>
    </w:p>
    <w:p>
      <w:pPr>
        <w:spacing w:line="252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before="104" w:line="184" w:lineRule="auto"/>
        <w:ind w:firstLine="24"/>
        <w:rPr>
          <w:rFonts w:ascii="黑体" w:hAnsi="黑体" w:eastAsia="黑体" w:cs="黑体"/>
          <w:sz w:val="32"/>
          <w:szCs w:val="32"/>
        </w:rPr>
      </w:pPr>
      <w:bookmarkStart w:id="3" w:name="_bookmark4"/>
      <w:bookmarkEnd w:id="3"/>
      <w:r>
        <w:rPr>
          <w:rFonts w:ascii="黑体" w:hAnsi="黑体" w:eastAsia="黑体" w:cs="黑体"/>
          <w:spacing w:val="-3"/>
          <w:sz w:val="32"/>
          <w:szCs w:val="32"/>
        </w:rPr>
        <w:t>2.1</w:t>
      </w:r>
      <w:r>
        <w:rPr>
          <w:rFonts w:ascii="黑体" w:hAnsi="黑体" w:eastAsia="黑体" w:cs="黑体"/>
          <w:spacing w:val="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公共科目名称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5" w:line="272" w:lineRule="auto"/>
        <w:ind w:left="45" w:right="16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综合管理类、社会科学专技类、自然科学专技类、中小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学教师类和医疗卫生类五个类别笔试的公共科目均为《职业</w:t>
      </w:r>
    </w:p>
    <w:p>
      <w:pPr>
        <w:sectPr>
          <w:footerReference r:id="rId8" w:type="default"/>
          <w:pgSz w:w="11907" w:h="16839"/>
          <w:pgMar w:top="1431" w:right="1785" w:bottom="1259" w:left="1785" w:header="0" w:footer="1070" w:gutter="0"/>
          <w:cols w:space="720" w:num="1"/>
        </w:sectPr>
      </w:pPr>
    </w:p>
    <w:p>
      <w:pPr>
        <w:spacing w:before="159" w:line="886" w:lineRule="exact"/>
        <w:ind w:firstLine="54"/>
        <w:rPr>
          <w:rFonts w:ascii="仿宋" w:hAnsi="仿宋" w:eastAsia="仿宋" w:cs="仿宋"/>
          <w:sz w:val="32"/>
          <w:szCs w:val="32"/>
        </w:rPr>
      </w:pPr>
      <w:bookmarkStart w:id="4" w:name="_bookmark5"/>
      <w:bookmarkEnd w:id="4"/>
      <w:r>
        <w:rPr>
          <w:rFonts w:ascii="仿宋" w:hAnsi="仿宋" w:eastAsia="仿宋" w:cs="仿宋"/>
          <w:spacing w:val="-12"/>
          <w:position w:val="43"/>
          <w:sz w:val="32"/>
          <w:szCs w:val="32"/>
        </w:rPr>
        <w:t>能力倾向测验》和《综合应用能力》。</w:t>
      </w:r>
    </w:p>
    <w:p>
      <w:pPr>
        <w:spacing w:line="204" w:lineRule="auto"/>
        <w:ind w:firstLine="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2.2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考试时间及分值</w:t>
      </w:r>
    </w:p>
    <w:p>
      <w:pPr>
        <w:spacing w:line="393" w:lineRule="auto"/>
        <w:rPr>
          <w:rFonts w:ascii="仿宋"/>
          <w:sz w:val="21"/>
        </w:rPr>
      </w:pPr>
    </w:p>
    <w:p>
      <w:pPr>
        <w:spacing w:before="104" w:line="323" w:lineRule="auto"/>
        <w:ind w:left="47" w:right="82" w:firstLine="634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126365" cy="1485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7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《职业能力倾向测验》考试时限为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90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分钟，满分为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150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分。</w:t>
      </w:r>
    </w:p>
    <w:p>
      <w:pPr>
        <w:spacing w:before="3" w:line="323" w:lineRule="auto"/>
        <w:ind w:left="29" w:right="78" w:firstLine="652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0" distR="0">
            <wp:extent cx="126365" cy="14859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6885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9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《综合应用能力》考试时限为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120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分钟，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满分为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150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5" w:name="_bookmark6"/>
      <w:bookmarkEnd w:id="5"/>
      <w:r>
        <w:rPr>
          <w:rFonts w:ascii="仿宋" w:hAnsi="仿宋" w:eastAsia="仿宋" w:cs="仿宋"/>
          <w:spacing w:val="-20"/>
          <w:sz w:val="32"/>
          <w:szCs w:val="32"/>
        </w:rPr>
        <w:t>分。</w:t>
      </w:r>
    </w:p>
    <w:p>
      <w:pPr>
        <w:spacing w:before="236" w:line="184" w:lineRule="auto"/>
        <w:ind w:firstLine="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2.3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"/>
          <w:sz w:val="32"/>
          <w:szCs w:val="32"/>
        </w:rPr>
        <w:t>测评内容</w:t>
      </w:r>
    </w:p>
    <w:p>
      <w:pPr>
        <w:spacing w:line="423" w:lineRule="auto"/>
        <w:rPr>
          <w:rFonts w:ascii="仿宋"/>
          <w:sz w:val="21"/>
        </w:rPr>
      </w:pPr>
    </w:p>
    <w:p>
      <w:pPr>
        <w:spacing w:before="104" w:line="323" w:lineRule="auto"/>
        <w:ind w:left="40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事业单位公开招聘分类考试公共科目笔试属于职位竞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争性考试，</w:t>
      </w:r>
      <w:r>
        <w:rPr>
          <w:rFonts w:ascii="仿宋" w:hAnsi="仿宋" w:eastAsia="仿宋" w:cs="仿宋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根据不同类别的评价需求确定试卷的测评内容，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6" w:name="_bookmark7"/>
      <w:bookmarkEnd w:id="6"/>
      <w:r>
        <w:rPr>
          <w:rFonts w:ascii="仿宋" w:hAnsi="仿宋" w:eastAsia="仿宋" w:cs="仿宋"/>
          <w:spacing w:val="-3"/>
          <w:sz w:val="32"/>
          <w:szCs w:val="32"/>
        </w:rPr>
        <w:t>主要测查工作岗位所需要的基本能力和综合应用能力。</w:t>
      </w:r>
    </w:p>
    <w:p>
      <w:pPr>
        <w:spacing w:before="363" w:line="185" w:lineRule="auto"/>
        <w:ind w:firstLine="2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6"/>
          <w:sz w:val="36"/>
          <w:szCs w:val="36"/>
        </w:rPr>
        <w:t>3.</w:t>
      </w:r>
      <w:r>
        <w:rPr>
          <w:rFonts w:ascii="黑体" w:hAnsi="黑体" w:eastAsia="黑体" w:cs="黑体"/>
          <w:spacing w:val="1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6"/>
          <w:sz w:val="36"/>
          <w:szCs w:val="36"/>
        </w:rPr>
        <w:t>类别确定</w:t>
      </w:r>
    </w:p>
    <w:p>
      <w:pPr>
        <w:spacing w:line="262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before="105" w:line="323" w:lineRule="auto"/>
        <w:ind w:left="34" w:right="84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公开招聘岗位对应的考试类别，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原则上由用人单位和招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聘主管部门确定，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并在招聘公告中标明。报考人员依据报考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bookmarkStart w:id="7" w:name="_bookmark8"/>
      <w:bookmarkEnd w:id="7"/>
      <w:r>
        <w:rPr>
          <w:rFonts w:ascii="仿宋" w:hAnsi="仿宋" w:eastAsia="仿宋" w:cs="仿宋"/>
          <w:spacing w:val="-4"/>
          <w:sz w:val="32"/>
          <w:szCs w:val="32"/>
        </w:rPr>
        <w:t>职位标定的考试类别参加公共科目笔试。</w:t>
      </w:r>
    </w:p>
    <w:p>
      <w:pPr>
        <w:spacing w:before="359" w:line="185" w:lineRule="auto"/>
        <w:ind w:firstLine="1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4.</w:t>
      </w:r>
      <w:r>
        <w:rPr>
          <w:rFonts w:ascii="黑体" w:hAnsi="黑体" w:eastAsia="黑体" w:cs="黑体"/>
          <w:spacing w:val="8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3"/>
          <w:sz w:val="36"/>
          <w:szCs w:val="36"/>
        </w:rPr>
        <w:t>成绩使用</w:t>
      </w:r>
    </w:p>
    <w:p>
      <w:pPr>
        <w:spacing w:line="262" w:lineRule="auto"/>
        <w:rPr>
          <w:rFonts w:ascii="仿宋"/>
          <w:sz w:val="21"/>
        </w:rPr>
      </w:pPr>
    </w:p>
    <w:p>
      <w:pPr>
        <w:spacing w:line="263" w:lineRule="auto"/>
        <w:rPr>
          <w:rFonts w:ascii="仿宋"/>
          <w:sz w:val="21"/>
        </w:rPr>
      </w:pPr>
    </w:p>
    <w:p>
      <w:pPr>
        <w:spacing w:before="105" w:line="323" w:lineRule="auto"/>
        <w:ind w:left="30" w:right="83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招聘综合管理部门和主管部门可根据报考资格限定情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况、专业考试设臵情况以及其他具体情况，</w:t>
      </w:r>
      <w:r>
        <w:rPr>
          <w:rFonts w:ascii="仿宋" w:hAnsi="仿宋" w:eastAsia="仿宋" w:cs="仿宋"/>
          <w:spacing w:val="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自行研究确定公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共科目笔试成绩使用的方式方法。</w:t>
      </w:r>
    </w:p>
    <w:p>
      <w:pPr>
        <w:sectPr>
          <w:footerReference r:id="rId9" w:type="default"/>
          <w:pgSz w:w="11907" w:h="16839"/>
          <w:pgMar w:top="1431" w:right="1718" w:bottom="1263" w:left="1785" w:header="0" w:footer="1070" w:gutter="0"/>
          <w:cols w:space="720" w:num="1"/>
        </w:sectPr>
      </w:pPr>
    </w:p>
    <w:p>
      <w:pPr>
        <w:spacing w:before="203" w:line="185" w:lineRule="auto"/>
        <w:ind w:firstLine="2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5.</w:t>
      </w:r>
      <w:r>
        <w:rPr>
          <w:rFonts w:ascii="黑体" w:hAnsi="黑体" w:eastAsia="黑体" w:cs="黑体"/>
          <w:spacing w:val="9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</w:rPr>
        <w:t>公共科目分类考试大纲</w:t>
      </w:r>
    </w:p>
    <w:p>
      <w:pPr>
        <w:spacing w:line="253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5.1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综合管理类（A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类）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5.1.1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4"/>
          <w:sz w:val="32"/>
          <w:szCs w:val="32"/>
        </w:rPr>
        <w:t>《职业能力倾向测验（A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类）》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4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8" w:name="_bookmark9"/>
      <w:bookmarkEnd w:id="8"/>
      <w:bookmarkStart w:id="9" w:name="_bookmark11"/>
      <w:bookmarkEnd w:id="9"/>
      <w:bookmarkStart w:id="10" w:name="_bookmark10"/>
      <w:bookmarkEnd w:id="10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5.1.1.1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25" w:lineRule="auto"/>
        <w:rPr>
          <w:rFonts w:ascii="仿宋"/>
          <w:sz w:val="21"/>
        </w:rPr>
      </w:pPr>
    </w:p>
    <w:p>
      <w:pPr>
        <w:spacing w:before="104" w:line="323" w:lineRule="auto"/>
        <w:ind w:left="23" w:right="249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《职业能力倾向测验（A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类）》是针对事业单位管理岗位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公开招聘工作人员而设臵的考试科目，</w:t>
      </w:r>
      <w:r>
        <w:rPr>
          <w:rFonts w:ascii="仿宋" w:hAnsi="仿宋" w:eastAsia="仿宋" w:cs="仿宋"/>
          <w:spacing w:val="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主要测查应试人员从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事管理工作密切相关的、适合通过客观化纸笔测验方式进行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考查的基本素质和能力要素，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包括常识判断、言语理解与表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达、数量关系、判断推理和资料分析等部分。</w:t>
      </w:r>
    </w:p>
    <w:p>
      <w:pPr>
        <w:spacing w:before="237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5.1.1.2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考试内容与题型介绍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18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⑴常识判断</w:t>
      </w:r>
    </w:p>
    <w:p>
      <w:pPr>
        <w:spacing w:before="329" w:line="277" w:lineRule="auto"/>
        <w:ind w:left="3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主要测查应试人员应知应会的基本知识以及运用这些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知识进行分析判断的基本能力，</w:t>
      </w:r>
      <w:r>
        <w:rPr>
          <w:rFonts w:ascii="仿宋" w:hAnsi="仿宋" w:eastAsia="仿宋" w:cs="仿宋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重点测查综合管理基本素质，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涉及国情、政治、经济、文化、法律、科技等方面。</w:t>
      </w:r>
    </w:p>
    <w:p>
      <w:pPr>
        <w:spacing w:before="216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6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甲单位招聘乙作为行政人员，下列哪一做法符合法律规定？</w:t>
      </w:r>
    </w:p>
    <w:p>
      <w:pPr>
        <w:spacing w:before="219" w:line="185" w:lineRule="auto"/>
        <w:ind w:firstLine="575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仿宋" w:hAnsi="仿宋" w:eastAsia="仿宋" w:cs="仿宋"/>
          <w:sz w:val="28"/>
          <w:szCs w:val="28"/>
        </w:rPr>
        <w:t>．甲单位在乙入职三个月后，与乙签订书面劳动合同</w:t>
      </w:r>
    </w:p>
    <w:p>
      <w:pPr>
        <w:spacing w:before="222" w:line="257" w:lineRule="auto"/>
        <w:ind w:left="582" w:right="295" w:hanging="4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仿宋" w:hAnsi="仿宋" w:eastAsia="仿宋" w:cs="仿宋"/>
          <w:spacing w:val="-1"/>
          <w:sz w:val="28"/>
          <w:szCs w:val="28"/>
        </w:rPr>
        <w:t>．甲单位与乙签订期限为两年的劳动合同，约定二个月试用期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仿宋" w:hAnsi="仿宋" w:eastAsia="仿宋" w:cs="仿宋"/>
          <w:spacing w:val="-1"/>
          <w:sz w:val="28"/>
          <w:szCs w:val="28"/>
        </w:rPr>
        <w:t>．乙在试用期内的工资为劳动合同约定工资的百分之五十</w:t>
      </w:r>
    </w:p>
    <w:p>
      <w:pPr>
        <w:spacing w:before="217" w:line="331" w:lineRule="auto"/>
        <w:ind w:left="582" w:right="1692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D</w:t>
      </w:r>
      <w:r>
        <w:rPr>
          <w:rFonts w:ascii="仿宋" w:hAnsi="仿宋" w:eastAsia="仿宋" w:cs="仿宋"/>
          <w:spacing w:val="-10"/>
          <w:sz w:val="28"/>
          <w:szCs w:val="28"/>
        </w:rPr>
        <w:t>．在试用期内，甲单位将乙解聘，</w:t>
      </w:r>
      <w:r>
        <w:rPr>
          <w:rFonts w:ascii="仿宋" w:hAnsi="仿宋" w:eastAsia="仿宋" w:cs="仿宋"/>
          <w:spacing w:val="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未向乙说明理由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答案：</w:t>
      </w:r>
      <w:r>
        <w:rPr>
          <w:rFonts w:ascii="仿宋" w:hAnsi="仿宋" w:eastAsia="仿宋" w:cs="仿宋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ectPr>
          <w:footerReference r:id="rId10" w:type="default"/>
          <w:pgSz w:w="11907" w:h="16839"/>
          <w:pgMar w:top="1431" w:right="1550" w:bottom="1259" w:left="1785" w:header="0" w:footer="1069" w:gutter="0"/>
          <w:cols w:space="720" w:num="1"/>
        </w:sectPr>
      </w:pPr>
    </w:p>
    <w:p>
      <w:pPr>
        <w:spacing w:before="160" w:line="184" w:lineRule="auto"/>
        <w:ind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⑵言语理解与表达</w:t>
      </w:r>
    </w:p>
    <w:p>
      <w:pPr>
        <w:spacing w:before="304" w:line="360" w:lineRule="auto"/>
        <w:ind w:left="24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主要测查应试人员准确理解和把握文字材料内涵、进行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思考和交流的能力，</w:t>
      </w:r>
      <w:r>
        <w:rPr>
          <w:rFonts w:ascii="仿宋" w:hAnsi="仿宋" w:eastAsia="仿宋" w:cs="仿宋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包括理解语句之间的逻辑关系，</w:t>
      </w:r>
      <w:r>
        <w:rPr>
          <w:rFonts w:ascii="仿宋" w:hAnsi="仿宋" w:eastAsia="仿宋" w:cs="仿宋"/>
          <w:spacing w:val="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概括材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料主旨，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把握主要信息及重要细节，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准确和得体地遣词用字、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表达观点等。</w:t>
      </w:r>
    </w:p>
    <w:p>
      <w:pPr>
        <w:spacing w:line="20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80" w:line="329" w:lineRule="auto"/>
        <w:ind w:left="34" w:right="98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</w:rPr>
        <w:t>细节决定差异，</w:t>
      </w:r>
      <w:r>
        <w:rPr>
          <w:rFonts w:ascii="仿宋" w:hAnsi="仿宋" w:eastAsia="仿宋" w:cs="仿宋"/>
          <w:spacing w:val="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但是，</w:t>
      </w:r>
      <w:r>
        <w:rPr>
          <w:rFonts w:ascii="仿宋" w:hAnsi="仿宋" w:eastAsia="仿宋" w:cs="仿宋"/>
          <w:spacing w:val="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过早地</w:t>
      </w:r>
      <w:r>
        <w:rPr>
          <w:rFonts w:ascii="宋体" w:hAnsi="宋体" w:eastAsia="宋体" w:cs="宋体"/>
          <w:spacing w:val="-21"/>
          <w:sz w:val="28"/>
          <w:szCs w:val="28"/>
          <w:u w:val="single" w:color="auto"/>
        </w:rPr>
        <w:t>______</w:t>
      </w:r>
      <w:r>
        <w:rPr>
          <w:rFonts w:ascii="仿宋" w:hAnsi="仿宋" w:eastAsia="仿宋" w:cs="仿宋"/>
          <w:spacing w:val="-21"/>
          <w:sz w:val="28"/>
          <w:szCs w:val="28"/>
        </w:rPr>
        <w:t>于细节，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会使你迷失在不重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要的事物中，所以首先要抓住基础，</w:t>
      </w:r>
      <w:r>
        <w:rPr>
          <w:rFonts w:ascii="仿宋" w:hAnsi="仿宋" w:eastAsia="仿宋" w:cs="仿宋"/>
          <w:spacing w:val="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u w:val="single" w:color="auto"/>
        </w:rPr>
        <w:t>______</w:t>
      </w:r>
      <w:r>
        <w:rPr>
          <w:rFonts w:ascii="仿宋" w:hAnsi="仿宋" w:eastAsia="仿宋" w:cs="仿宋"/>
          <w:spacing w:val="-11"/>
          <w:sz w:val="28"/>
          <w:szCs w:val="28"/>
        </w:rPr>
        <w:t>细节。</w:t>
      </w:r>
    </w:p>
    <w:p>
      <w:pPr>
        <w:spacing w:before="2" w:line="202" w:lineRule="auto"/>
        <w:ind w:firstLine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依次填入划横线部分最恰当的一项是：</w:t>
      </w:r>
    </w:p>
    <w:p>
      <w:pPr>
        <w:spacing w:line="137" w:lineRule="exact"/>
      </w:pPr>
    </w:p>
    <w:p>
      <w:pPr>
        <w:sectPr>
          <w:footerReference r:id="rId11" w:type="default"/>
          <w:pgSz w:w="11907" w:h="16839"/>
          <w:pgMar w:top="1431" w:right="1700" w:bottom="1263" w:left="1785" w:header="0" w:footer="1070" w:gutter="0"/>
          <w:cols w:equalWidth="0" w:num="1">
            <w:col w:w="8420"/>
          </w:cols>
        </w:sectPr>
      </w:pPr>
    </w:p>
    <w:p>
      <w:pPr>
        <w:spacing w:before="54" w:line="282" w:lineRule="auto"/>
        <w:ind w:left="581" w:right="162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A</w:t>
      </w:r>
      <w:r>
        <w:rPr>
          <w:rFonts w:ascii="仿宋" w:hAnsi="仿宋" w:eastAsia="仿宋" w:cs="仿宋"/>
          <w:spacing w:val="-7"/>
          <w:sz w:val="28"/>
          <w:szCs w:val="28"/>
        </w:rPr>
        <w:t>．纠结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C</w:t>
      </w:r>
      <w:r>
        <w:rPr>
          <w:rFonts w:ascii="仿宋" w:hAnsi="仿宋" w:eastAsia="仿宋" w:cs="仿宋"/>
          <w:spacing w:val="-14"/>
          <w:sz w:val="28"/>
          <w:szCs w:val="28"/>
        </w:rPr>
        <w:t>．致力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w w:val="83"/>
          <w:sz w:val="28"/>
          <w:szCs w:val="28"/>
        </w:rPr>
        <w:t>答案：</w:t>
      </w:r>
      <w:r>
        <w:rPr>
          <w:rFonts w:ascii="仿宋" w:hAnsi="仿宋" w:eastAsia="仿宋" w:cs="仿宋"/>
          <w:spacing w:val="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4" w:line="499" w:lineRule="exact"/>
        <w:ind w:firstLine="1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15"/>
          <w:sz w:val="28"/>
          <w:szCs w:val="28"/>
        </w:rPr>
        <w:t>忽略</w:t>
      </w:r>
    </w:p>
    <w:p>
      <w:pPr>
        <w:spacing w:line="204" w:lineRule="auto"/>
        <w:ind w:firstLine="1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考虑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329" w:lineRule="auto"/>
        <w:ind w:left="793" w:right="180" w:hanging="1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B</w:t>
      </w:r>
      <w:r>
        <w:rPr>
          <w:rFonts w:ascii="仿宋" w:hAnsi="仿宋" w:eastAsia="仿宋" w:cs="仿宋"/>
          <w:spacing w:val="-9"/>
          <w:sz w:val="28"/>
          <w:szCs w:val="28"/>
        </w:rPr>
        <w:t>．沉溺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D</w:t>
      </w:r>
      <w:r>
        <w:rPr>
          <w:rFonts w:ascii="仿宋" w:hAnsi="仿宋" w:eastAsia="仿宋" w:cs="仿宋"/>
          <w:spacing w:val="-10"/>
          <w:sz w:val="28"/>
          <w:szCs w:val="28"/>
        </w:rPr>
        <w:t>．集中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4" w:line="499" w:lineRule="exact"/>
        <w:ind w:firstLine="1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5"/>
          <w:sz w:val="28"/>
          <w:szCs w:val="28"/>
        </w:rPr>
        <w:t>摒弃</w:t>
      </w:r>
    </w:p>
    <w:p>
      <w:pPr>
        <w:spacing w:line="204" w:lineRule="auto"/>
        <w:ind w:firstLine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发现</w:t>
      </w:r>
    </w:p>
    <w:p>
      <w:pPr>
        <w:sectPr>
          <w:type w:val="continuous"/>
          <w:pgSz w:w="11907" w:h="16839"/>
          <w:pgMar w:top="1431" w:right="1700" w:bottom="1263" w:left="1785" w:header="0" w:footer="1070" w:gutter="0"/>
          <w:cols w:equalWidth="0" w:num="4">
            <w:col w:w="1719" w:space="100"/>
            <w:col w:w="1509" w:space="100"/>
            <w:col w:w="1918" w:space="100"/>
            <w:col w:w="2975"/>
          </w:cols>
        </w:sectPr>
      </w:pPr>
    </w:p>
    <w:p>
      <w:pPr>
        <w:spacing w:before="209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1" w:line="330" w:lineRule="auto"/>
        <w:ind w:left="24" w:right="8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管理学作为实践性最强的一门学科，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是出现在案例之后的。只有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具备真实性、典型性、多维性的案例，</w:t>
      </w:r>
      <w:r>
        <w:rPr>
          <w:rFonts w:ascii="仿宋" w:hAnsi="仿宋" w:eastAsia="仿宋" w:cs="仿宋"/>
          <w:spacing w:val="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才能成为教学中研究讨论的优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秀母本，</w:t>
      </w:r>
      <w:r>
        <w:rPr>
          <w:rFonts w:ascii="仿宋" w:hAnsi="仿宋" w:eastAsia="仿宋" w:cs="仿宋"/>
          <w:spacing w:val="1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由此而来的观点因为有扎实案例的支撑，也才具有生命力、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说服力、参考价值。脱离了真实案例而来的任何管理高论都是在浪费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公众宝贵的时间和热情。</w:t>
      </w:r>
    </w:p>
    <w:p>
      <w:pPr>
        <w:spacing w:before="1" w:line="202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这段文字</w:t>
      </w:r>
      <w:r>
        <w:rPr>
          <w:rFonts w:ascii="新宋体" w:hAnsi="新宋体" w:eastAsia="新宋体" w:cs="新宋体"/>
          <w:spacing w:val="17"/>
          <w:sz w:val="28"/>
          <w:szCs w:val="28"/>
        </w:rPr>
        <w:t>中‚由此</w:t>
      </w:r>
      <w:r>
        <w:rPr>
          <w:rFonts w:ascii="MS Gothic" w:hAnsi="MS Gothic" w:eastAsia="MS Gothic" w:cs="MS Gothic"/>
          <w:spacing w:val="17"/>
          <w:sz w:val="28"/>
          <w:szCs w:val="28"/>
        </w:rPr>
        <w:t>而来‛的‚此‛</w:t>
      </w:r>
      <w:r>
        <w:rPr>
          <w:rFonts w:ascii="MS Gothic" w:hAnsi="MS Gothic" w:eastAsia="MS Gothic" w:cs="MS Gothic"/>
          <w:spacing w:val="3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17"/>
          <w:sz w:val="28"/>
          <w:szCs w:val="28"/>
        </w:rPr>
        <w:t>指的是：</w:t>
      </w:r>
    </w:p>
    <w:p>
      <w:pPr>
        <w:spacing w:before="194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A</w:t>
      </w:r>
      <w:r>
        <w:rPr>
          <w:rFonts w:ascii="新宋体" w:hAnsi="新宋体" w:eastAsia="新宋体" w:cs="新宋体"/>
          <w:spacing w:val="-9"/>
          <w:sz w:val="28"/>
          <w:szCs w:val="28"/>
        </w:rPr>
        <w:t>．案例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               </w:t>
      </w:r>
      <w:r>
        <w:rPr>
          <w:rFonts w:ascii="宋体" w:hAnsi="宋体" w:eastAsia="宋体" w:cs="宋体"/>
          <w:spacing w:val="-9"/>
          <w:sz w:val="28"/>
          <w:szCs w:val="28"/>
        </w:rPr>
        <w:t>B</w:t>
      </w:r>
      <w:r>
        <w:rPr>
          <w:rFonts w:ascii="新宋体" w:hAnsi="新宋体" w:eastAsia="新宋体" w:cs="新宋体"/>
          <w:spacing w:val="-9"/>
          <w:sz w:val="28"/>
          <w:szCs w:val="28"/>
        </w:rPr>
        <w:t>．实践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C</w:t>
      </w:r>
      <w:r>
        <w:rPr>
          <w:rFonts w:ascii="新宋体" w:hAnsi="新宋体" w:eastAsia="新宋体" w:cs="新宋体"/>
          <w:spacing w:val="-5"/>
          <w:sz w:val="28"/>
          <w:szCs w:val="28"/>
        </w:rPr>
        <w:t>．管理学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5"/>
          <w:sz w:val="28"/>
          <w:szCs w:val="28"/>
        </w:rPr>
        <w:t>D</w:t>
      </w:r>
      <w:r>
        <w:rPr>
          <w:rFonts w:ascii="新宋体" w:hAnsi="新宋体" w:eastAsia="新宋体" w:cs="新宋体"/>
          <w:spacing w:val="-5"/>
          <w:sz w:val="28"/>
          <w:szCs w:val="28"/>
        </w:rPr>
        <w:t>．研究讨论</w:t>
      </w:r>
    </w:p>
    <w:p>
      <w:pPr>
        <w:spacing w:before="22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210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⑶数量关系</w:t>
      </w:r>
    </w:p>
    <w:p>
      <w:pPr>
        <w:spacing w:before="330" w:line="253" w:lineRule="auto"/>
        <w:ind w:left="34" w:right="102" w:firstLine="65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"/>
          <w:sz w:val="32"/>
          <w:szCs w:val="32"/>
        </w:rPr>
        <w:t>主要测查应试人员理解、把握事物间量化关系和解决数</w:t>
      </w:r>
      <w:r>
        <w:rPr>
          <w:rFonts w:ascii="新宋体" w:hAnsi="新宋体" w:eastAsia="新宋体" w:cs="新宋体"/>
          <w:spacing w:val="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量关系问题的能力，</w:t>
      </w:r>
      <w:r>
        <w:rPr>
          <w:rFonts w:ascii="新宋体" w:hAnsi="新宋体" w:eastAsia="新宋体" w:cs="新宋体"/>
          <w:spacing w:val="8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主要涉及数据关系的分析、运算和推断</w:t>
      </w:r>
    </w:p>
    <w:p>
      <w:pPr>
        <w:sectPr>
          <w:type w:val="continuous"/>
          <w:pgSz w:w="11907" w:h="16839"/>
          <w:pgMar w:top="1431" w:right="1700" w:bottom="1263" w:left="1785" w:header="0" w:footer="1070" w:gutter="0"/>
          <w:cols w:equalWidth="0" w:num="1">
            <w:col w:w="8420"/>
          </w:cols>
        </w:sectPr>
      </w:pPr>
    </w:p>
    <w:p>
      <w:pPr>
        <w:spacing w:before="184" w:line="184" w:lineRule="auto"/>
        <w:ind w:firstLine="41"/>
        <w:rPr>
          <w:rFonts w:ascii="新宋体" w:hAnsi="新宋体" w:eastAsia="新宋体" w:cs="新宋体"/>
          <w:sz w:val="32"/>
          <w:szCs w:val="32"/>
        </w:rPr>
      </w:pPr>
      <w:r>
        <w:pict>
          <v:shape id="_x0000_s1026" o:spid="_x0000_s1026" o:spt="202" type="#_x0000_t202" style="position:absolute;left:0pt;margin-left:127.6pt;margin-top:544.4pt;height:43.75pt;width:146.5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87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7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4" w:hRule="atLeast"/>
                    </w:trPr>
                    <w:tc>
                      <w:tcPr>
                        <w:tcW w:w="2875" w:type="dxa"/>
                        <w:vAlign w:val="top"/>
                      </w:tcPr>
                      <w:p>
                        <w:pPr>
                          <w:spacing w:line="803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1816100" cy="509905"/>
                              <wp:effectExtent l="0" t="0" r="0" b="0"/>
                              <wp:docPr id="9" name="IM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 9"/>
                                      <pic:cNvPicPr/>
                                    </pic:nvPicPr>
                                    <pic:blipFill>
                                      <a:blip r:embed="rId7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6100" cy="5105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仿宋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新宋体" w:hAnsi="新宋体" w:eastAsia="新宋体" w:cs="新宋体"/>
          <w:spacing w:val="-23"/>
          <w:sz w:val="32"/>
          <w:szCs w:val="32"/>
        </w:rPr>
        <w:t>等。</w:t>
      </w:r>
    </w:p>
    <w:p>
      <w:pPr>
        <w:spacing w:before="216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9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某单位共有</w:t>
      </w:r>
      <w:r>
        <w:rPr>
          <w:rFonts w:ascii="新宋体" w:hAnsi="新宋体" w:eastAsia="新宋体" w:cs="新宋体"/>
          <w:spacing w:val="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160</w:t>
      </w:r>
      <w:r>
        <w:rPr>
          <w:rFonts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名员工，该单位在七月份的平均出勤率为</w:t>
      </w:r>
      <w:r>
        <w:rPr>
          <w:rFonts w:ascii="新宋体" w:hAnsi="新宋体" w:eastAsia="新宋体" w:cs="新宋体"/>
          <w:spacing w:val="-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85%</w:t>
      </w:r>
      <w:r>
        <w:rPr>
          <w:rFonts w:ascii="新宋体" w:hAnsi="新宋体" w:eastAsia="新宋体" w:cs="新宋体"/>
          <w:spacing w:val="-5"/>
          <w:sz w:val="28"/>
          <w:szCs w:val="28"/>
        </w:rPr>
        <w:t>，</w:t>
      </w:r>
    </w:p>
    <w:p>
      <w:pPr>
        <w:spacing w:line="164" w:lineRule="exact"/>
      </w:pPr>
    </w:p>
    <w:p>
      <w:pPr>
        <w:sectPr>
          <w:footerReference r:id="rId12" w:type="default"/>
          <w:pgSz w:w="11907" w:h="16839"/>
          <w:pgMar w:top="1431" w:right="1704" w:bottom="1263" w:left="1785" w:header="0" w:footer="1069" w:gutter="0"/>
          <w:cols w:equalWidth="0" w:num="1">
            <w:col w:w="8416"/>
          </w:cols>
        </w:sectPr>
      </w:pPr>
    </w:p>
    <w:p>
      <w:pPr>
        <w:spacing w:before="56" w:line="329" w:lineRule="auto"/>
        <w:ind w:left="31" w:right="3" w:hanging="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其中女员工的平均出勤率为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单位共有男员工多少人？</w:t>
      </w:r>
    </w:p>
    <w:p>
      <w:pPr>
        <w:spacing w:before="44" w:line="504" w:lineRule="exact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20"/>
          <w:sz w:val="28"/>
          <w:szCs w:val="28"/>
        </w:rPr>
        <w:t>A</w:t>
      </w:r>
      <w:r>
        <w:rPr>
          <w:rFonts w:ascii="新宋体" w:hAnsi="新宋体" w:eastAsia="新宋体" w:cs="新宋体"/>
          <w:position w:val="20"/>
          <w:sz w:val="28"/>
          <w:szCs w:val="28"/>
        </w:rPr>
        <w:t>．</w:t>
      </w:r>
      <w:r>
        <w:rPr>
          <w:rFonts w:ascii="宋体" w:hAnsi="宋体" w:eastAsia="宋体" w:cs="宋体"/>
          <w:position w:val="20"/>
          <w:sz w:val="28"/>
          <w:szCs w:val="28"/>
        </w:rPr>
        <w:t>40</w:t>
      </w:r>
    </w:p>
    <w:p>
      <w:pPr>
        <w:spacing w:before="1"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ascii="新宋体" w:hAnsi="新宋体" w:eastAsia="新宋体" w:cs="新宋体"/>
          <w:sz w:val="28"/>
          <w:szCs w:val="28"/>
        </w:rPr>
        <w:t>．</w:t>
      </w:r>
      <w:r>
        <w:rPr>
          <w:rFonts w:ascii="宋体" w:hAnsi="宋体" w:eastAsia="宋体" w:cs="宋体"/>
          <w:sz w:val="28"/>
          <w:szCs w:val="28"/>
        </w:rPr>
        <w:t>70</w:t>
      </w:r>
    </w:p>
    <w:p>
      <w:pPr>
        <w:spacing w:before="14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4" w:line="185" w:lineRule="auto"/>
        <w:ind w:firstLine="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90%</w:t>
      </w:r>
      <w:r>
        <w:rPr>
          <w:rFonts w:ascii="新宋体" w:hAnsi="新宋体" w:eastAsia="新宋体" w:cs="新宋体"/>
          <w:spacing w:val="-3"/>
          <w:sz w:val="28"/>
          <w:szCs w:val="28"/>
        </w:rPr>
        <w:t>，男员工的平均出勤率为</w:t>
      </w:r>
      <w:r>
        <w:rPr>
          <w:rFonts w:ascii="新宋体" w:hAnsi="新宋体" w:eastAsia="新宋体" w:cs="新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70%</w:t>
      </w:r>
      <w:r>
        <w:rPr>
          <w:rFonts w:ascii="新宋体" w:hAnsi="新宋体" w:eastAsia="新宋体" w:cs="新宋体"/>
          <w:spacing w:val="-3"/>
          <w:sz w:val="28"/>
          <w:szCs w:val="28"/>
        </w:rPr>
        <w:t>，问该</w:t>
      </w:r>
    </w:p>
    <w:p>
      <w:pPr>
        <w:spacing w:line="296" w:lineRule="auto"/>
        <w:rPr>
          <w:rFonts w:ascii="仿宋"/>
          <w:sz w:val="21"/>
        </w:rPr>
      </w:pPr>
    </w:p>
    <w:p>
      <w:pPr>
        <w:spacing w:line="296" w:lineRule="auto"/>
        <w:rPr>
          <w:rFonts w:ascii="仿宋"/>
          <w:sz w:val="21"/>
        </w:rPr>
      </w:pPr>
    </w:p>
    <w:p>
      <w:pPr>
        <w:spacing w:before="91" w:line="180" w:lineRule="auto"/>
        <w:ind w:firstLine="74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</w:t>
      </w:r>
      <w:r>
        <w:rPr>
          <w:rFonts w:ascii="新宋体" w:hAnsi="新宋体" w:eastAsia="新宋体" w:cs="新宋体"/>
          <w:spacing w:val="1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sz w:val="28"/>
          <w:szCs w:val="28"/>
        </w:rPr>
        <w:t>50</w:t>
      </w:r>
    </w:p>
    <w:p>
      <w:pPr>
        <w:spacing w:before="227" w:line="180" w:lineRule="auto"/>
        <w:ind w:firstLine="7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120</w:t>
      </w:r>
    </w:p>
    <w:p>
      <w:pPr>
        <w:sectPr>
          <w:type w:val="continuous"/>
          <w:pgSz w:w="11907" w:h="16839"/>
          <w:pgMar w:top="1431" w:right="1704" w:bottom="1263" w:left="1785" w:header="0" w:footer="1069" w:gutter="0"/>
          <w:cols w:equalWidth="0" w:num="2">
            <w:col w:w="3378" w:space="100"/>
            <w:col w:w="4939"/>
          </w:cols>
        </w:sectPr>
      </w:pPr>
    </w:p>
    <w:p>
      <w:pPr>
        <w:spacing w:before="210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⑷判断推理</w:t>
      </w:r>
    </w:p>
    <w:p>
      <w:pPr>
        <w:spacing w:before="331" w:line="288" w:lineRule="auto"/>
        <w:ind w:left="23" w:firstLine="66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主要测查应试人员对各种事物关系的分析推理能力，</w:t>
      </w:r>
      <w:r>
        <w:rPr>
          <w:rFonts w:ascii="新宋体" w:hAnsi="新宋体" w:eastAsia="新宋体" w:cs="新宋体"/>
          <w:spacing w:val="10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涉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及对图形、语词概念、事物关系和文字材料的理解、比较、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组合、演绎和归纳等。常见题型有图形推理、定义判断、类</w:t>
      </w:r>
      <w:r>
        <w:rPr>
          <w:rFonts w:ascii="新宋体" w:hAnsi="新宋体" w:eastAsia="新宋体" w:cs="新宋体"/>
          <w:spacing w:val="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比推理、逻辑判断、综合判断推理等。</w:t>
      </w:r>
    </w:p>
    <w:p>
      <w:pPr>
        <w:spacing w:before="219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题型一：</w:t>
      </w:r>
      <w:r>
        <w:rPr>
          <w:rFonts w:ascii="新宋体" w:hAnsi="新宋体" w:eastAsia="新宋体" w:cs="新宋体"/>
          <w:spacing w:val="12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图形推理</w:t>
      </w:r>
    </w:p>
    <w:p>
      <w:pPr>
        <w:spacing w:before="330" w:line="253" w:lineRule="auto"/>
        <w:ind w:left="33" w:right="98" w:firstLine="639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每道题给出一套或两套图形，</w:t>
      </w:r>
      <w:r>
        <w:rPr>
          <w:rFonts w:ascii="新宋体" w:hAnsi="新宋体" w:eastAsia="新宋体" w:cs="新宋体"/>
          <w:spacing w:val="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要求应试人员通过观察分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析，找出图形排列的规律，选出符合规律的一项。</w:t>
      </w:r>
    </w:p>
    <w:p>
      <w:pPr>
        <w:spacing w:before="21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line="206" w:lineRule="exact"/>
      </w:pPr>
    </w:p>
    <w:tbl>
      <w:tblPr>
        <w:tblStyle w:val="4"/>
        <w:tblW w:w="3077" w:type="dxa"/>
        <w:tblInd w:w="37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680"/>
        <w:gridCol w:w="450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4" w:hRule="atLeast"/>
        </w:trPr>
        <w:tc>
          <w:tcPr>
            <w:tcW w:w="524" w:type="dxa"/>
            <w:tcBorders>
              <w:top w:val="single" w:color="000000" w:sz="2" w:space="0"/>
            </w:tcBorders>
            <w:vAlign w:val="top"/>
          </w:tcPr>
          <w:p>
            <w:pPr>
              <w:spacing w:before="61" w:line="337" w:lineRule="exact"/>
              <w:ind w:firstLine="277"/>
              <w:textAlignment w:val="center"/>
            </w:pPr>
            <w:r>
              <w:drawing>
                <wp:inline distT="0" distB="0" distL="0" distR="0">
                  <wp:extent cx="146685" cy="21399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21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5" w:line="360" w:lineRule="exact"/>
              <w:ind w:firstLine="775"/>
              <w:textAlignment w:val="center"/>
            </w:pPr>
            <w:r>
              <w:drawing>
                <wp:inline distT="0" distB="0" distL="0" distR="0">
                  <wp:extent cx="300355" cy="228600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left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85" w:line="643" w:lineRule="exact"/>
              <w:textAlignment w:val="center"/>
            </w:pPr>
            <w:r>
              <w:pict>
                <v:group id="_x0000_s1027" o:spid="_x0000_s1027" o:spt="203" style="height:32.2pt;width:23.4pt;" coordsize="467,644">
                  <o:lock v:ext="edit"/>
                  <v:rect id="_x0000_s1028" o:spid="_x0000_s1028" o:spt="1" style="position:absolute;left:7;top:0;height:627;width:452;" fillcolor="#FFFFF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29" o:spid="_x0000_s1029" o:spt="75" type="#_x0000_t75" style="position:absolute;left:0;top:620;height:15;width:467;" filled="f" stroked="f" coordsize="21600,21600">
                    <v:path/>
                    <v:fill on="f" focussize="0,0"/>
                    <v:stroke on="f"/>
                    <v:imagedata r:id="rId74" o:title=""/>
                    <o:lock v:ext="edit" aspectratio="t"/>
                  </v:shape>
                  <v:shape id="_x0000_s1030" o:spid="_x0000_s1030" o:spt="202" type="#_x0000_t202" style="position:absolute;left:161;top:224;height:450;width:21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95" w:lineRule="auto"/>
                            <w:ind w:firstLine="20"/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19"/>
                              <w:w w:val="99"/>
                              <w:sz w:val="44"/>
                              <w:szCs w:val="44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51" w:lineRule="exact"/>
      </w:pPr>
    </w:p>
    <w:tbl>
      <w:tblPr>
        <w:tblStyle w:val="4"/>
        <w:tblW w:w="4047" w:type="dxa"/>
        <w:tblInd w:w="17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858" w:hRule="atLeast"/>
        </w:trPr>
        <w:tc>
          <w:tcPr>
            <w:tcW w:w="4047" w:type="dxa"/>
            <w:vAlign w:val="top"/>
          </w:tcPr>
          <w:p>
            <w:pPr>
              <w:spacing w:line="857" w:lineRule="exact"/>
              <w:textAlignment w:val="center"/>
            </w:pPr>
            <w:r>
              <w:drawing>
                <wp:inline distT="0" distB="0" distL="0" distR="0">
                  <wp:extent cx="2560320" cy="54419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52" w:line="180" w:lineRule="auto"/>
        <w:ind w:firstLine="21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A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B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</w:p>
    <w:p>
      <w:pPr>
        <w:spacing w:before="306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322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题型二：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定义判断</w:t>
      </w:r>
    </w:p>
    <w:p>
      <w:pPr>
        <w:spacing w:before="305" w:line="184" w:lineRule="auto"/>
        <w:ind w:firstLine="66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每道题先给出定义（这个定义被假设是正确的，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不容臵</w:t>
      </w:r>
    </w:p>
    <w:p>
      <w:pPr>
        <w:sectPr>
          <w:type w:val="continuous"/>
          <w:pgSz w:w="11907" w:h="16839"/>
          <w:pgMar w:top="1431" w:right="1704" w:bottom="1263" w:left="1785" w:header="0" w:footer="1069" w:gutter="0"/>
          <w:cols w:equalWidth="0" w:num="1">
            <w:col w:w="8416"/>
          </w:cols>
        </w:sectPr>
      </w:pPr>
    </w:p>
    <w:p>
      <w:pPr>
        <w:spacing w:before="159" w:line="360" w:lineRule="auto"/>
        <w:ind w:left="33" w:right="325" w:hanging="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0"/>
          <w:sz w:val="32"/>
          <w:szCs w:val="32"/>
        </w:rPr>
        <w:t>疑的</w:t>
      </w:r>
      <w:r>
        <w:rPr>
          <w:rFonts w:ascii="新宋体" w:hAnsi="新宋体" w:eastAsia="新宋体" w:cs="新宋体"/>
          <w:spacing w:val="-112"/>
          <w:w w:val="77"/>
          <w:sz w:val="32"/>
          <w:szCs w:val="32"/>
        </w:rPr>
        <w:t>），</w:t>
      </w:r>
      <w:r>
        <w:rPr>
          <w:rFonts w:ascii="新宋体" w:hAnsi="新宋体" w:eastAsia="新宋体" w:cs="新宋体"/>
          <w:spacing w:val="9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然后列出四种情况，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要求应试人员严格依据定义，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从中选出一个最符合或最不符合该定义的答案。</w:t>
      </w:r>
    </w:p>
    <w:p>
      <w:pPr>
        <w:spacing w:before="1" w:line="201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81" w:line="282" w:lineRule="auto"/>
        <w:ind w:left="33" w:right="246" w:firstLine="56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冗余设计是指在人力资源聘任、使用、解雇、辞退、晋升等过程</w:t>
      </w:r>
      <w:r>
        <w:rPr>
          <w:rFonts w:ascii="新宋体" w:hAnsi="新宋体" w:eastAsia="新宋体" w:cs="新宋体"/>
          <w:spacing w:val="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中要留有充分的余地，</w:t>
      </w:r>
      <w:r>
        <w:rPr>
          <w:rFonts w:ascii="新宋体" w:hAnsi="新宋体" w:eastAsia="新宋体" w:cs="新宋体"/>
          <w:spacing w:val="2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使人力资源整体运行过程具有一定的弹性，</w:t>
      </w:r>
      <w:r>
        <w:rPr>
          <w:rFonts w:ascii="新宋体" w:hAnsi="新宋体" w:eastAsia="新宋体" w:cs="新宋体"/>
          <w:spacing w:val="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当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某一决策发生偏差时，留有纠偏和重新决策的余地。</w:t>
      </w:r>
    </w:p>
    <w:p>
      <w:pPr>
        <w:spacing w:before="218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6"/>
          <w:sz w:val="28"/>
          <w:szCs w:val="28"/>
        </w:rPr>
        <w:t>根据上述定义，</w:t>
      </w:r>
      <w:r>
        <w:rPr>
          <w:rFonts w:ascii="新宋体" w:hAnsi="新宋体" w:eastAsia="新宋体" w:cs="新宋体"/>
          <w:spacing w:val="1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以下</w:t>
      </w:r>
      <w:r>
        <w:rPr>
          <w:rFonts w:ascii="新宋体" w:hAnsi="新宋体" w:eastAsia="新宋体" w:cs="新宋体"/>
          <w:spacing w:val="-1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不属于</w:t>
      </w:r>
      <w:r>
        <w:rPr>
          <w:rFonts w:ascii="新宋体" w:hAnsi="新宋体" w:eastAsia="新宋体" w:cs="新宋体"/>
          <w:spacing w:val="-16"/>
          <w:sz w:val="28"/>
          <w:szCs w:val="28"/>
        </w:rPr>
        <w:t>冗余设计的是：</w:t>
      </w:r>
    </w:p>
    <w:p>
      <w:pPr>
        <w:spacing w:before="219" w:line="258" w:lineRule="auto"/>
        <w:ind w:left="34" w:right="249" w:firstLine="54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A</w:t>
      </w:r>
      <w:r>
        <w:rPr>
          <w:rFonts w:ascii="新宋体" w:hAnsi="新宋体" w:eastAsia="新宋体" w:cs="新宋体"/>
          <w:spacing w:val="-7"/>
          <w:sz w:val="28"/>
          <w:szCs w:val="28"/>
        </w:rPr>
        <w:t>．某物业配电室配备了两个人，</w:t>
      </w:r>
      <w:r>
        <w:rPr>
          <w:rFonts w:ascii="新宋体" w:hAnsi="新宋体" w:eastAsia="新宋体" w:cs="新宋体"/>
          <w:spacing w:val="9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即使一人有事外出，也可以保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证有人值班</w:t>
      </w:r>
    </w:p>
    <w:p>
      <w:pPr>
        <w:spacing w:before="219" w:line="329" w:lineRule="auto"/>
        <w:ind w:left="46" w:right="245" w:firstLine="53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B</w:t>
      </w:r>
      <w:r>
        <w:rPr>
          <w:rFonts w:ascii="新宋体" w:hAnsi="新宋体" w:eastAsia="新宋体" w:cs="新宋体"/>
          <w:spacing w:val="-9"/>
          <w:sz w:val="28"/>
          <w:szCs w:val="28"/>
        </w:rPr>
        <w:t>．篮球比赛中双方各出场</w:t>
      </w:r>
      <w:r>
        <w:rPr>
          <w:rFonts w:ascii="新宋体" w:hAnsi="新宋体" w:eastAsia="新宋体" w:cs="新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5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名队员，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但通常每支职业篮球队有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</w:rPr>
        <w:t>12</w:t>
      </w:r>
      <w:r>
        <w:rPr>
          <w:rFonts w:ascii="新宋体" w:hAnsi="新宋体" w:eastAsia="新宋体" w:cs="新宋体"/>
          <w:spacing w:val="-13"/>
          <w:w w:val="96"/>
          <w:sz w:val="28"/>
          <w:szCs w:val="28"/>
        </w:rPr>
        <w:t>～</w:t>
      </w:r>
      <w:r>
        <w:rPr>
          <w:rFonts w:ascii="新宋体" w:hAnsi="新宋体" w:eastAsia="新宋体" w:cs="新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</w:rPr>
        <w:t>15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6"/>
          <w:sz w:val="28"/>
          <w:szCs w:val="28"/>
        </w:rPr>
        <w:t>人</w:t>
      </w:r>
    </w:p>
    <w:p>
      <w:pPr>
        <w:spacing w:before="2" w:line="329" w:lineRule="auto"/>
        <w:ind w:left="34" w:right="274" w:firstLine="54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</w:t>
      </w:r>
      <w:r>
        <w:rPr>
          <w:rFonts w:ascii="新宋体" w:hAnsi="新宋体" w:eastAsia="新宋体" w:cs="新宋体"/>
          <w:sz w:val="28"/>
          <w:szCs w:val="28"/>
        </w:rPr>
        <w:t>．某公司每年都会招一批大学生，让他们在各个岗位实习，作</w:t>
      </w:r>
      <w:r>
        <w:rPr>
          <w:rFonts w:ascii="新宋体" w:hAnsi="新宋体" w:eastAsia="新宋体" w:cs="新宋体"/>
          <w:spacing w:val="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为储备干部培养</w:t>
      </w:r>
    </w:p>
    <w:p>
      <w:pPr>
        <w:spacing w:before="1" w:line="258" w:lineRule="auto"/>
        <w:ind w:left="27" w:right="249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D</w:t>
      </w:r>
      <w:r>
        <w:rPr>
          <w:rFonts w:ascii="新宋体" w:hAnsi="新宋体" w:eastAsia="新宋体" w:cs="新宋体"/>
          <w:spacing w:val="-8"/>
          <w:sz w:val="28"/>
          <w:szCs w:val="28"/>
        </w:rPr>
        <w:t>．设计部的一名员工辞职，公司立即从质检部抽人兼任，</w:t>
      </w:r>
      <w:r>
        <w:rPr>
          <w:rFonts w:ascii="新宋体" w:hAnsi="新宋体" w:eastAsia="新宋体" w:cs="新宋体"/>
          <w:spacing w:val="1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同时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人力资源部开始紧急招人</w:t>
      </w:r>
    </w:p>
    <w:p>
      <w:pPr>
        <w:spacing w:before="185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05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题型三：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类比推理</w:t>
      </w:r>
    </w:p>
    <w:p>
      <w:pPr>
        <w:spacing w:before="305" w:line="272" w:lineRule="auto"/>
        <w:ind w:left="30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</w:rPr>
        <w:t>每道题给出一组相关的词，</w:t>
      </w:r>
      <w:r>
        <w:rPr>
          <w:rFonts w:ascii="新宋体" w:hAnsi="新宋体" w:eastAsia="新宋体" w:cs="新宋体"/>
          <w:spacing w:val="9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要求应试人员通过观察分析，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11"/>
          <w:sz w:val="32"/>
          <w:szCs w:val="32"/>
        </w:rPr>
        <w:t>在备选答案中找出一组与之在逻辑关系上最为贴近或相似</w:t>
      </w:r>
    </w:p>
    <w:p>
      <w:pPr>
        <w:spacing w:line="241" w:lineRule="exact"/>
      </w:pPr>
    </w:p>
    <w:p>
      <w:pPr>
        <w:sectPr>
          <w:footerReference r:id="rId13" w:type="default"/>
          <w:pgSz w:w="11907" w:h="16839"/>
          <w:pgMar w:top="1431" w:right="1551" w:bottom="1263" w:left="1785" w:header="0" w:footer="1070" w:gutter="0"/>
          <w:cols w:equalWidth="0" w:num="1">
            <w:col w:w="8569"/>
          </w:cols>
        </w:sectPr>
      </w:pPr>
    </w:p>
    <w:p>
      <w:pPr>
        <w:spacing w:before="64" w:line="184" w:lineRule="auto"/>
        <w:ind w:firstLine="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5"/>
          <w:sz w:val="32"/>
          <w:szCs w:val="32"/>
        </w:rPr>
        <w:t>的词。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老年证</w:t>
      </w:r>
      <w:r>
        <w:rPr>
          <w:rFonts w:ascii="新宋体" w:hAnsi="新宋体" w:eastAsia="新宋体" w:cs="新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3"/>
          <w:sz w:val="28"/>
          <w:szCs w:val="28"/>
        </w:rPr>
        <w:t>︰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年龄</w:t>
      </w:r>
    </w:p>
    <w:p>
      <w:pPr>
        <w:spacing w:before="219" w:line="499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position w:val="15"/>
          <w:sz w:val="28"/>
          <w:szCs w:val="28"/>
        </w:rPr>
        <w:t>A</w:t>
      </w:r>
      <w:r>
        <w:rPr>
          <w:rFonts w:ascii="新宋体" w:hAnsi="新宋体" w:eastAsia="新宋体" w:cs="新宋体"/>
          <w:spacing w:val="-12"/>
          <w:w w:val="91"/>
          <w:position w:val="15"/>
          <w:sz w:val="28"/>
          <w:szCs w:val="28"/>
        </w:rPr>
        <w:t>．资格证</w:t>
      </w:r>
      <w:r>
        <w:rPr>
          <w:rFonts w:ascii="新宋体" w:hAnsi="新宋体" w:eastAsia="新宋体" w:cs="新宋体"/>
          <w:spacing w:val="8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5"/>
          <w:sz w:val="28"/>
          <w:szCs w:val="28"/>
        </w:rPr>
        <w:t>︰</w:t>
      </w:r>
      <w:r>
        <w:rPr>
          <w:rFonts w:ascii="宋体" w:hAnsi="宋体" w:eastAsia="宋体" w:cs="宋体"/>
          <w:spacing w:val="5"/>
          <w:position w:val="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position w:val="15"/>
          <w:sz w:val="28"/>
          <w:szCs w:val="28"/>
        </w:rPr>
        <w:t>工作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0"/>
          <w:sz w:val="28"/>
          <w:szCs w:val="28"/>
        </w:rPr>
        <w:t>C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．伤残证</w:t>
      </w:r>
      <w:r>
        <w:rPr>
          <w:rFonts w:ascii="新宋体" w:hAnsi="新宋体" w:eastAsia="新宋体" w:cs="新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</w:rPr>
        <w:t>︰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医疗</w:t>
      </w:r>
    </w:p>
    <w:p>
      <w:pPr>
        <w:spacing w:before="19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3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before="91" w:line="499" w:lineRule="exact"/>
        <w:ind w:firstLine="72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position w:val="15"/>
          <w:sz w:val="28"/>
          <w:szCs w:val="28"/>
        </w:rPr>
        <w:t>B</w:t>
      </w:r>
      <w:r>
        <w:rPr>
          <w:rFonts w:ascii="新宋体" w:hAnsi="新宋体" w:eastAsia="新宋体" w:cs="新宋体"/>
          <w:spacing w:val="-12"/>
          <w:w w:val="91"/>
          <w:position w:val="15"/>
          <w:sz w:val="28"/>
          <w:szCs w:val="28"/>
        </w:rPr>
        <w:t>．毕业证</w:t>
      </w:r>
      <w:r>
        <w:rPr>
          <w:rFonts w:ascii="新宋体" w:hAnsi="新宋体" w:eastAsia="新宋体" w:cs="新宋体"/>
          <w:spacing w:val="1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5"/>
          <w:sz w:val="28"/>
          <w:szCs w:val="28"/>
        </w:rPr>
        <w:t>︰</w:t>
      </w:r>
      <w:r>
        <w:rPr>
          <w:rFonts w:ascii="宋体" w:hAnsi="宋体" w:eastAsia="宋体" w:cs="宋体"/>
          <w:spacing w:val="14"/>
          <w:position w:val="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position w:val="15"/>
          <w:sz w:val="28"/>
          <w:szCs w:val="28"/>
        </w:rPr>
        <w:t>学位</w:t>
      </w:r>
    </w:p>
    <w:p>
      <w:pPr>
        <w:spacing w:line="204" w:lineRule="auto"/>
        <w:ind w:firstLine="72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sz w:val="28"/>
          <w:szCs w:val="28"/>
        </w:rPr>
        <w:t>D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．学生证</w:t>
      </w:r>
      <w:r>
        <w:rPr>
          <w:rFonts w:ascii="新宋体" w:hAnsi="新宋体" w:eastAsia="新宋体" w:cs="新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sz w:val="28"/>
          <w:szCs w:val="28"/>
        </w:rPr>
        <w:t>︰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70" w:gutter="0"/>
          <w:cols w:equalWidth="0" w:num="2">
            <w:col w:w="3398" w:space="100"/>
            <w:col w:w="5071"/>
          </w:cols>
        </w:sectPr>
      </w:pPr>
    </w:p>
    <w:p>
      <w:pPr>
        <w:spacing w:before="160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题型四：</w:t>
      </w:r>
      <w:r>
        <w:rPr>
          <w:rFonts w:ascii="新宋体" w:hAnsi="新宋体" w:eastAsia="新宋体" w:cs="新宋体"/>
          <w:spacing w:val="8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逻辑判断</w:t>
      </w:r>
    </w:p>
    <w:p>
      <w:pPr>
        <w:spacing w:before="304" w:line="360" w:lineRule="auto"/>
        <w:ind w:left="30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1"/>
          <w:sz w:val="32"/>
          <w:szCs w:val="32"/>
        </w:rPr>
        <w:t>每道题给出一段陈述，</w:t>
      </w:r>
      <w:r>
        <w:rPr>
          <w:rFonts w:ascii="新宋体" w:hAnsi="新宋体" w:eastAsia="新宋体" w:cs="新宋体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这段陈述被假设是正确的，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不容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臵疑的。要求应试人员根据这段陈述，</w:t>
      </w:r>
      <w:r>
        <w:rPr>
          <w:rFonts w:ascii="新宋体" w:hAnsi="新宋体" w:eastAsia="新宋体" w:cs="新宋体"/>
          <w:spacing w:val="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运用一定的逻辑推论，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选择一个最恰当的答案。</w:t>
      </w:r>
    </w:p>
    <w:p>
      <w:pPr>
        <w:spacing w:line="20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76" w:line="294" w:lineRule="auto"/>
        <w:ind w:left="24" w:right="84" w:firstLine="56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为缓解上下班高峰时段城市交通拥堵状况，</w:t>
      </w:r>
      <w:r>
        <w:rPr>
          <w:rFonts w:ascii="新宋体" w:hAnsi="新宋体" w:eastAsia="新宋体" w:cs="新宋体"/>
          <w:spacing w:val="-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某市计划对这一时段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进入中心城区的私人汽车征收</w:t>
      </w:r>
      <w:r>
        <w:rPr>
          <w:rFonts w:ascii="新宋体" w:hAnsi="新宋体" w:eastAsia="新宋体" w:cs="新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10</w:t>
      </w:r>
      <w:r>
        <w:rPr>
          <w:rFonts w:ascii="宋体" w:hAnsi="宋体" w:eastAsia="宋体" w:cs="宋体"/>
          <w:spacing w:val="-2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元交通拥堵费，该费用将超过乘坐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公共交通工具进入该区域的费用。专家称，</w:t>
      </w:r>
      <w:r>
        <w:rPr>
          <w:rFonts w:ascii="新宋体" w:hAnsi="新宋体" w:eastAsia="新宋体" w:cs="新宋体"/>
          <w:spacing w:val="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很多人会因此选择乘坐公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共汽车或地铁等公共交通工具，从而缓解这一时段的交通压力。</w:t>
      </w:r>
    </w:p>
    <w:p>
      <w:pPr>
        <w:spacing w:before="218" w:line="185" w:lineRule="auto"/>
        <w:ind w:firstLine="6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以下各项如果为真，哪项</w:t>
      </w:r>
      <w:r>
        <w:rPr>
          <w:rFonts w:ascii="新宋体" w:hAnsi="新宋体" w:eastAsia="新宋体" w:cs="新宋体"/>
          <w:spacing w:val="-3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不能</w:t>
      </w:r>
      <w:r>
        <w:rPr>
          <w:rFonts w:ascii="新宋体" w:hAnsi="新宋体" w:eastAsia="新宋体" w:cs="新宋体"/>
          <w:spacing w:val="-3"/>
          <w:sz w:val="28"/>
          <w:szCs w:val="28"/>
        </w:rPr>
        <w:t>削弱专家的论断？</w:t>
      </w:r>
    </w:p>
    <w:p>
      <w:pPr>
        <w:spacing w:before="22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新宋体" w:hAnsi="新宋体" w:eastAsia="新宋体" w:cs="新宋体"/>
          <w:sz w:val="28"/>
          <w:szCs w:val="28"/>
        </w:rPr>
        <w:t>．该市公共交通不发达</w:t>
      </w:r>
    </w:p>
    <w:p>
      <w:pPr>
        <w:spacing w:before="219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．该市非上下班时段交通拥堵也很严重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．中心城区的停车费远高于要缴纳的交通拥堵费</w:t>
      </w:r>
    </w:p>
    <w:p>
      <w:pPr>
        <w:spacing w:before="222" w:line="257" w:lineRule="auto"/>
        <w:ind w:left="582" w:right="85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D</w:t>
      </w:r>
      <w:r>
        <w:rPr>
          <w:rFonts w:ascii="新宋体" w:hAnsi="新宋体" w:eastAsia="新宋体" w:cs="新宋体"/>
          <w:spacing w:val="-12"/>
          <w:sz w:val="28"/>
          <w:szCs w:val="28"/>
        </w:rPr>
        <w:t>．私人汽车车主多为高收入人群，</w:t>
      </w:r>
      <w:r>
        <w:rPr>
          <w:rFonts w:ascii="新宋体" w:hAnsi="新宋体" w:eastAsia="新宋体" w:cs="新宋体"/>
          <w:spacing w:val="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对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10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元交通拥堵费不以为然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2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2"/>
          <w:sz w:val="28"/>
          <w:szCs w:val="28"/>
        </w:rPr>
        <w:t>B</w:t>
      </w:r>
    </w:p>
    <w:p>
      <w:pPr>
        <w:spacing w:before="210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题型五：</w:t>
      </w:r>
      <w:r>
        <w:rPr>
          <w:rFonts w:ascii="新宋体" w:hAnsi="新宋体" w:eastAsia="新宋体" w:cs="新宋体"/>
          <w:spacing w:val="10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综合判断推理</w:t>
      </w:r>
    </w:p>
    <w:p>
      <w:pPr>
        <w:spacing w:before="304" w:line="360" w:lineRule="auto"/>
        <w:ind w:left="54" w:right="87" w:firstLine="61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每道题给出若干材料，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要求应试人员综合运用各种推理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能力，选择一个最恰当的答案。</w:t>
      </w:r>
    </w:p>
    <w:p>
      <w:pPr>
        <w:spacing w:before="2" w:line="201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83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材料一：</w:t>
      </w:r>
    </w:p>
    <w:p>
      <w:pPr>
        <w:spacing w:before="219" w:line="294" w:lineRule="auto"/>
        <w:ind w:left="25" w:right="83" w:firstLine="56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8"/>
          <w:sz w:val="28"/>
          <w:szCs w:val="28"/>
        </w:rPr>
        <w:t>有研究人员发现，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吃过度加工食物的志愿者摄入的热量，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比吃未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加工食物的志愿者多数百卡路里。在两周内，</w:t>
      </w:r>
      <w:r>
        <w:rPr>
          <w:rFonts w:ascii="新宋体" w:hAnsi="新宋体" w:eastAsia="新宋体" w:cs="新宋体"/>
          <w:spacing w:val="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前者的体重就增加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1000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克左右。研究人员据此得出结论，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过量食用过度加工食物是引起肥胖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的主要原因，与营养成分没有太大的关系。</w:t>
      </w:r>
    </w:p>
    <w:p>
      <w:pPr>
        <w:spacing w:before="21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材料二：</w:t>
      </w:r>
    </w:p>
    <w:p>
      <w:pPr>
        <w:sectPr>
          <w:footerReference r:id="rId14" w:type="default"/>
          <w:pgSz w:w="11907" w:h="16839"/>
          <w:pgMar w:top="1431" w:right="1713" w:bottom="1263" w:left="1785" w:header="0" w:footer="1073" w:gutter="0"/>
          <w:cols w:space="720" w:num="1"/>
        </w:sectPr>
      </w:pPr>
    </w:p>
    <w:p>
      <w:pPr>
        <w:spacing w:before="165" w:line="330" w:lineRule="auto"/>
        <w:ind w:left="25" w:right="77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在一项共有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1615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名成年人参加的研究中，研究人员记录了他们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每天的睡眠时间以及食物摄入量。同时也测量了其他代谢指标，</w:t>
      </w:r>
      <w:r>
        <w:rPr>
          <w:rFonts w:ascii="新宋体" w:hAnsi="新宋体" w:eastAsia="新宋体" w:cs="新宋体"/>
          <w:spacing w:val="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例如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血压、血脂、血糖以及甲状腺功能，</w:t>
      </w:r>
      <w:r>
        <w:rPr>
          <w:rFonts w:ascii="新宋体" w:hAnsi="新宋体" w:eastAsia="新宋体" w:cs="新宋体"/>
          <w:spacing w:val="-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此外还记录了他们的体重和腰围。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结果发现，</w:t>
      </w:r>
      <w:r>
        <w:rPr>
          <w:rFonts w:ascii="新宋体" w:hAnsi="新宋体" w:eastAsia="新宋体" w:cs="新宋体"/>
          <w:spacing w:val="1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平均而言，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每晚睡</w:t>
      </w:r>
      <w:r>
        <w:rPr>
          <w:rFonts w:ascii="新宋体" w:hAnsi="新宋体" w:eastAsia="新宋体" w:cs="新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6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个小时的人比睡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9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小时的人腰围粗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厘米。研究人员据此认为，</w:t>
      </w:r>
      <w:r>
        <w:rPr>
          <w:rFonts w:ascii="新宋体" w:hAnsi="新宋体" w:eastAsia="新宋体" w:cs="新宋体"/>
          <w:spacing w:val="1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睡眠时间过短会导致肥胖。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材料三：</w:t>
      </w:r>
    </w:p>
    <w:p>
      <w:pPr>
        <w:spacing w:before="190" w:line="330" w:lineRule="auto"/>
        <w:ind w:left="31" w:firstLine="57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一个国际研究小组对参与一项大型心脏病研究的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6500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多人进行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了基因检测。研究人员发现，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那些出现</w:t>
      </w:r>
      <w:r>
        <w:rPr>
          <w:rFonts w:ascii="新宋体" w:hAnsi="新宋体" w:eastAsia="新宋体" w:cs="新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基因变异的人，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比那些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不携带这种基因的人喜欢吃甜食的可能性高出了约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20%</w:t>
      </w:r>
      <w:r>
        <w:rPr>
          <w:rFonts w:ascii="新宋体" w:hAnsi="新宋体" w:eastAsia="新宋体" w:cs="新宋体"/>
          <w:spacing w:val="-2"/>
          <w:sz w:val="28"/>
          <w:szCs w:val="28"/>
        </w:rPr>
        <w:t>，研究人员据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此得出结论，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基因是导致大部分人喜爱甜食的决定性因素，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高糖摄入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导致肥胖，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因而肥胖的概率也更大，</w:t>
      </w:r>
      <w:r>
        <w:rPr>
          <w:rFonts w:ascii="新宋体" w:hAnsi="新宋体" w:eastAsia="新宋体" w:cs="新宋体"/>
          <w:spacing w:val="-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因此基因才是肥胖的决定性因素。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材料四：</w:t>
      </w:r>
    </w:p>
    <w:p>
      <w:pPr>
        <w:spacing w:before="191" w:line="282" w:lineRule="auto"/>
        <w:ind w:left="32" w:right="4" w:firstLine="54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4"/>
          <w:sz w:val="28"/>
          <w:szCs w:val="28"/>
        </w:rPr>
        <w:t>《新英格兰医学杂志》的一项研究显示，</w:t>
      </w:r>
      <w:r>
        <w:rPr>
          <w:rFonts w:ascii="新宋体" w:hAnsi="新宋体" w:eastAsia="新宋体" w:cs="新宋体"/>
          <w:spacing w:val="-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如果配偶中的一方肥胖，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那么另一方也肥胖的可能性约为</w:t>
      </w:r>
      <w:r>
        <w:rPr>
          <w:rFonts w:ascii="新宋体" w:hAnsi="新宋体" w:eastAsia="新宋体" w:cs="新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37%</w:t>
      </w:r>
      <w:r>
        <w:rPr>
          <w:rFonts w:ascii="新宋体" w:hAnsi="新宋体" w:eastAsia="新宋体" w:cs="新宋体"/>
          <w:spacing w:val="-2"/>
          <w:sz w:val="28"/>
          <w:szCs w:val="28"/>
        </w:rPr>
        <w:t>。研究人员得出结论：肥胖是透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过关系网络传染的。</w:t>
      </w:r>
    </w:p>
    <w:p>
      <w:pPr>
        <w:spacing w:before="219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根据上述材料，</w:t>
      </w:r>
      <w:r>
        <w:rPr>
          <w:rFonts w:ascii="新宋体" w:hAnsi="新宋体" w:eastAsia="新宋体" w:cs="新宋体"/>
          <w:spacing w:val="1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回答下列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1</w:t>
      </w:r>
      <w:r>
        <w:rPr>
          <w:rFonts w:ascii="MS UI Gothic" w:hAnsi="MS UI Gothic" w:eastAsia="MS UI Gothic" w:cs="MS UI Gothic"/>
          <w:spacing w:val="-13"/>
          <w:w w:val="97"/>
          <w:sz w:val="28"/>
          <w:szCs w:val="28"/>
        </w:rPr>
        <w:t>〜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题：</w:t>
      </w:r>
    </w:p>
    <w:p>
      <w:pPr>
        <w:spacing w:before="218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1.</w:t>
      </w:r>
      <w:r>
        <w:rPr>
          <w:rFonts w:ascii="新宋体" w:hAnsi="新宋体" w:eastAsia="新宋体" w:cs="新宋体"/>
          <w:spacing w:val="-2"/>
          <w:sz w:val="28"/>
          <w:szCs w:val="28"/>
        </w:rPr>
        <w:t>以下哪项如果为真，最能支持材料一的结论？</w:t>
      </w:r>
    </w:p>
    <w:p>
      <w:pPr>
        <w:spacing w:before="221" w:line="329" w:lineRule="auto"/>
        <w:ind w:left="24" w:right="86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A.</w:t>
      </w:r>
      <w:r>
        <w:rPr>
          <w:rFonts w:ascii="新宋体" w:hAnsi="新宋体" w:eastAsia="新宋体" w:cs="新宋体"/>
          <w:spacing w:val="6"/>
          <w:sz w:val="28"/>
          <w:szCs w:val="28"/>
        </w:rPr>
        <w:t>很多营养学家认为导致肥胖的原因是食用了过量的脂肪和碳</w:t>
      </w:r>
      <w:r>
        <w:rPr>
          <w:rFonts w:ascii="新宋体" w:hAnsi="新宋体" w:eastAsia="新宋体" w:cs="新宋体"/>
          <w:spacing w:val="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水化合物</w:t>
      </w:r>
    </w:p>
    <w:p>
      <w:pPr>
        <w:spacing w:before="3" w:line="257" w:lineRule="auto"/>
        <w:ind w:left="27" w:right="81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B.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过度加工食品会扰乱肠道和大脑之间传递的神经信号，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导致暴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饮暴食</w:t>
      </w:r>
    </w:p>
    <w:p>
      <w:pPr>
        <w:spacing w:before="217" w:line="330" w:lineRule="auto"/>
        <w:ind w:left="49" w:right="81" w:firstLine="5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C.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过度肥胖会使人的身体代谢机能下降，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从而更患上与年龄有关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的疾病</w:t>
      </w:r>
    </w:p>
    <w:p>
      <w:pPr>
        <w:spacing w:before="3" w:line="329" w:lineRule="auto"/>
        <w:ind w:left="34" w:right="81" w:firstLine="54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D.</w:t>
      </w:r>
      <w:r>
        <w:rPr>
          <w:rFonts w:ascii="新宋体" w:hAnsi="新宋体" w:eastAsia="新宋体" w:cs="新宋体"/>
          <w:spacing w:val="-4"/>
          <w:sz w:val="28"/>
          <w:szCs w:val="28"/>
        </w:rPr>
        <w:t>过度加工的食物因味道鲜美、方便食用且价格相对低廉而深受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消费者喜爱</w:t>
      </w:r>
    </w:p>
    <w:p>
      <w:pPr>
        <w:spacing w:before="1" w:line="201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195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</w:t>
      </w:r>
      <w:r>
        <w:rPr>
          <w:rFonts w:ascii="新宋体" w:hAnsi="新宋体" w:eastAsia="新宋体" w:cs="新宋体"/>
          <w:spacing w:val="-1"/>
          <w:sz w:val="28"/>
          <w:szCs w:val="28"/>
        </w:rPr>
        <w:t>以下哪项如果为真，最能支持材料三的结论？</w:t>
      </w:r>
    </w:p>
    <w:p>
      <w:pPr>
        <w:sectPr>
          <w:footerReference r:id="rId15" w:type="default"/>
          <w:pgSz w:w="11907" w:h="16839"/>
          <w:pgMar w:top="1431" w:right="1718" w:bottom="1263" w:left="1785" w:header="0" w:footer="1073" w:gutter="0"/>
          <w:cols w:space="720" w:num="1"/>
        </w:sectPr>
      </w:pPr>
    </w:p>
    <w:p>
      <w:pPr>
        <w:spacing w:before="169" w:line="329" w:lineRule="auto"/>
        <w:ind w:left="25" w:right="12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A.</w:t>
      </w:r>
      <w:r>
        <w:rPr>
          <w:rFonts w:ascii="新宋体" w:hAnsi="新宋体" w:eastAsia="新宋体" w:cs="新宋体"/>
          <w:spacing w:val="-8"/>
          <w:sz w:val="28"/>
          <w:szCs w:val="28"/>
        </w:rPr>
        <w:t>在参与检测的人中发现两人出现</w:t>
      </w:r>
      <w:r>
        <w:rPr>
          <w:rFonts w:ascii="新宋体" w:hAnsi="新宋体" w:eastAsia="新宋体" w:cs="新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基因变异，</w:t>
      </w:r>
      <w:r>
        <w:rPr>
          <w:rFonts w:ascii="新宋体" w:hAnsi="新宋体" w:eastAsia="新宋体" w:cs="新宋体"/>
          <w:spacing w:val="-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样本数量较</w:t>
      </w:r>
      <w:r>
        <w:rPr>
          <w:rFonts w:ascii="新宋体" w:hAnsi="新宋体" w:eastAsia="新宋体" w:cs="新宋体"/>
          <w:sz w:val="28"/>
          <w:szCs w:val="28"/>
        </w:rPr>
        <w:t xml:space="preserve"> 少</w:t>
      </w:r>
    </w:p>
    <w:p>
      <w:pPr>
        <w:spacing w:before="2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B.FGF21</w:t>
      </w:r>
      <w:r>
        <w:rPr>
          <w:rFonts w:ascii="新宋体" w:hAnsi="新宋体" w:eastAsia="新宋体" w:cs="新宋体"/>
          <w:spacing w:val="1"/>
          <w:sz w:val="28"/>
          <w:szCs w:val="28"/>
        </w:rPr>
        <w:t>基因变异的小鼠在饮食中摄入的蔗糖比例比正常小鼠高</w:t>
      </w:r>
    </w:p>
    <w:p>
      <w:pPr>
        <w:spacing w:before="193" w:line="329" w:lineRule="auto"/>
        <w:ind w:left="38" w:right="12" w:firstLine="54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C.</w:t>
      </w:r>
      <w:r>
        <w:rPr>
          <w:rFonts w:ascii="新宋体" w:hAnsi="新宋体" w:eastAsia="新宋体" w:cs="新宋体"/>
          <w:sz w:val="28"/>
          <w:szCs w:val="28"/>
        </w:rPr>
        <w:t>研究人员发现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FGF21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基因变异与嗜酒和吸烟也存在着某种联 系</w:t>
      </w:r>
    </w:p>
    <w:p>
      <w:pPr>
        <w:spacing w:before="2" w:line="257" w:lineRule="auto"/>
        <w:ind w:left="582" w:right="76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睡眠不好、压力过大等因素都会导致人们摄入大量甜食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7" w:line="282" w:lineRule="auto"/>
        <w:ind w:left="37" w:right="14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3.</w:t>
      </w:r>
      <w:r>
        <w:rPr>
          <w:rFonts w:ascii="新宋体" w:hAnsi="新宋体" w:eastAsia="新宋体" w:cs="新宋体"/>
          <w:spacing w:val="1"/>
          <w:sz w:val="28"/>
          <w:szCs w:val="28"/>
        </w:rPr>
        <w:t>小王认为材料一的结论‚过量食用过度加工食物是引起肥胖的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主要原因</w:t>
      </w:r>
      <w:r>
        <w:rPr>
          <w:rFonts w:ascii="MS Gothic" w:hAnsi="MS Gothic" w:eastAsia="MS Gothic" w:cs="MS Gothic"/>
          <w:spacing w:val="4"/>
          <w:sz w:val="28"/>
          <w:szCs w:val="28"/>
        </w:rPr>
        <w:t>‛和材</w:t>
      </w:r>
      <w:r>
        <w:rPr>
          <w:rFonts w:ascii="新宋体" w:hAnsi="新宋体" w:eastAsia="新宋体" w:cs="新宋体"/>
          <w:spacing w:val="4"/>
          <w:sz w:val="28"/>
          <w:szCs w:val="28"/>
        </w:rPr>
        <w:t>料三的结论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‚基因可能才是引起肥胖的决定性因素</w:t>
      </w:r>
      <w:r>
        <w:rPr>
          <w:rFonts w:ascii="MS Gothic" w:hAnsi="MS Gothic" w:eastAsia="MS Gothic" w:cs="MS Gothic"/>
          <w:spacing w:val="4"/>
          <w:sz w:val="28"/>
          <w:szCs w:val="28"/>
        </w:rPr>
        <w:t>‛</w:t>
      </w:r>
      <w:r>
        <w:rPr>
          <w:rFonts w:ascii="MS Gothic" w:hAnsi="MS Gothic" w:eastAsia="MS Gothic" w:cs="MS Gothic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互相矛盾，以下哪项如果为真，最能解释小王的疑惑？</w:t>
      </w:r>
    </w:p>
    <w:p>
      <w:pPr>
        <w:spacing w:before="218" w:line="502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6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position w:val="16"/>
          <w:sz w:val="28"/>
          <w:szCs w:val="28"/>
        </w:rPr>
        <w:t>引起肥胖的因素可能同时包括很多种</w:t>
      </w:r>
    </w:p>
    <w:p>
      <w:pPr>
        <w:spacing w:line="204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引起肥胖的主要原因可能同时有多个</w:t>
      </w:r>
    </w:p>
    <w:p>
      <w:pPr>
        <w:spacing w:before="190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决定性因素可以包括多个主要原因</w:t>
      </w:r>
    </w:p>
    <w:p>
      <w:pPr>
        <w:spacing w:before="218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肥胖的因素包括主要因素和次要因素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20" w:line="329" w:lineRule="auto"/>
        <w:ind w:left="575" w:right="1116" w:firstLine="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4.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如果上述研究结果都是可信的，</w:t>
      </w:r>
      <w:r>
        <w:rPr>
          <w:rFonts w:ascii="新宋体" w:hAnsi="新宋体" w:eastAsia="新宋体" w:cs="新宋体"/>
          <w:spacing w:val="1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由此我们可以推知：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导致肥胖的因素一定不只有这四种</w:t>
      </w:r>
    </w:p>
    <w:p>
      <w:pPr>
        <w:spacing w:before="2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导致肥胖的最主要原因不是基因</w:t>
      </w:r>
    </w:p>
    <w:p>
      <w:pPr>
        <w:spacing w:before="193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C.</w:t>
      </w:r>
      <w:r>
        <w:rPr>
          <w:rFonts w:ascii="新宋体" w:hAnsi="新宋体" w:eastAsia="新宋体" w:cs="新宋体"/>
          <w:spacing w:val="-11"/>
          <w:sz w:val="28"/>
          <w:szCs w:val="28"/>
        </w:rPr>
        <w:t>导致肥胖的因素既有先天因素，</w:t>
      </w:r>
      <w:r>
        <w:rPr>
          <w:rFonts w:ascii="新宋体" w:hAnsi="新宋体" w:eastAsia="新宋体" w:cs="新宋体"/>
          <w:spacing w:val="9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又有后天因素</w:t>
      </w:r>
    </w:p>
    <w:p>
      <w:pPr>
        <w:spacing w:before="218" w:line="258" w:lineRule="auto"/>
        <w:ind w:left="582" w:right="76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导致肥胖的因素既有已发现的因素，又有未发现的因素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17" w:line="330" w:lineRule="auto"/>
        <w:ind w:left="575" w:right="1483" w:firstLine="1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5.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下列哪项建议，</w:t>
      </w:r>
      <w:r>
        <w:rPr>
          <w:rFonts w:ascii="新宋体" w:hAnsi="新宋体" w:eastAsia="新宋体" w:cs="新宋体"/>
          <w:spacing w:val="1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不是基于四项材料的结论得出的？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平时少吃多锻炼，有利于减肥</w:t>
      </w:r>
    </w:p>
    <w:p>
      <w:pPr>
        <w:spacing w:before="2" w:line="499" w:lineRule="exact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保证充足的睡眠时间有利于减肥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和伴侣一起减肥可能更容易成功</w:t>
      </w:r>
    </w:p>
    <w:p>
      <w:pPr>
        <w:spacing w:before="190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吃粗加工或不加工的食品利于减肥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ectPr>
          <w:footerReference r:id="rId16" w:type="default"/>
          <w:pgSz w:w="11907" w:h="16839"/>
          <w:pgMar w:top="1431" w:right="1785" w:bottom="1263" w:left="1785" w:header="0" w:footer="1070" w:gutter="0"/>
          <w:cols w:space="720" w:num="1"/>
        </w:sectPr>
      </w:pPr>
    </w:p>
    <w:p>
      <w:pPr>
        <w:spacing w:before="160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⑸资料分析</w:t>
      </w:r>
    </w:p>
    <w:p>
      <w:pPr>
        <w:spacing w:before="305" w:line="184" w:lineRule="auto"/>
        <w:ind w:firstLine="68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主要测查应试人员对各种复合性的数据资料进行综合</w:t>
      </w:r>
    </w:p>
    <w:p>
      <w:pPr>
        <w:spacing w:before="305" w:line="272" w:lineRule="auto"/>
        <w:ind w:left="31" w:right="84" w:hanging="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理解与分析加工的能力，</w:t>
      </w:r>
      <w:r>
        <w:rPr>
          <w:rFonts w:ascii="新宋体" w:hAnsi="新宋体" w:eastAsia="新宋体" w:cs="新宋体"/>
          <w:spacing w:val="9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资料通常以统计性的图表、文字材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料等形式呈现。</w:t>
      </w:r>
    </w:p>
    <w:p>
      <w:pPr>
        <w:spacing w:before="199" w:line="184" w:lineRule="auto"/>
        <w:ind w:firstLine="28"/>
        <w:rPr>
          <w:rFonts w:ascii="新宋体" w:hAnsi="新宋体" w:eastAsia="新宋体" w:cs="新宋体"/>
          <w:sz w:val="28"/>
          <w:szCs w:val="28"/>
        </w:rPr>
      </w:pPr>
      <w:r>
        <w:rPr>
          <w:rFonts w:ascii="楷体" w:hAnsi="楷体" w:eastAsia="楷体" w:cs="楷体"/>
          <w:spacing w:val="-1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  <w:r>
        <w:rPr>
          <w:rFonts w:ascii="楷体" w:hAnsi="楷体" w:eastAsia="楷体" w:cs="楷体"/>
          <w:spacing w:val="6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28"/>
          <w:szCs w:val="28"/>
        </w:rPr>
        <w:t>根据以下资料回答问题：</w:t>
      </w:r>
    </w:p>
    <w:p>
      <w:pPr>
        <w:spacing w:before="196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</w:rPr>
        <w:t>2010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w w:val="99"/>
          <w:sz w:val="28"/>
          <w:szCs w:val="28"/>
        </w:rPr>
        <w:t>年末，</w:t>
      </w:r>
      <w:r>
        <w:rPr>
          <w:rFonts w:ascii="新宋体" w:hAnsi="新宋体" w:eastAsia="新宋体" w:cs="新宋体"/>
          <w:spacing w:val="-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w w:val="99"/>
          <w:sz w:val="28"/>
          <w:szCs w:val="28"/>
        </w:rPr>
        <w:t>某市民用车辆拥有量达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</w:rPr>
        <w:t>309.7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w w:val="99"/>
          <w:sz w:val="28"/>
          <w:szCs w:val="28"/>
        </w:rPr>
        <w:t>万辆，</w:t>
      </w:r>
      <w:r>
        <w:rPr>
          <w:rFonts w:ascii="新宋体" w:hAnsi="新宋体" w:eastAsia="新宋体" w:cs="新宋体"/>
          <w:spacing w:val="-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w w:val="99"/>
          <w:sz w:val="28"/>
          <w:szCs w:val="28"/>
        </w:rPr>
        <w:t>同比增长</w:t>
      </w:r>
      <w:r>
        <w:rPr>
          <w:rFonts w:ascii="新宋体" w:hAnsi="新宋体" w:eastAsia="新宋体" w:cs="新宋体"/>
          <w:spacing w:val="-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</w:rPr>
        <w:t>8.7%</w:t>
      </w:r>
      <w:r>
        <w:rPr>
          <w:rFonts w:ascii="新宋体" w:hAnsi="新宋体" w:eastAsia="新宋体" w:cs="新宋体"/>
          <w:spacing w:val="-14"/>
          <w:w w:val="99"/>
          <w:sz w:val="28"/>
          <w:szCs w:val="28"/>
        </w:rPr>
        <w:t>，</w:t>
      </w:r>
    </w:p>
    <w:p>
      <w:pPr>
        <w:spacing w:before="218" w:line="185" w:lineRule="auto"/>
        <w:ind w:firstLine="2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sz w:val="28"/>
          <w:szCs w:val="28"/>
        </w:rPr>
        <w:t>其中，进口车拥有量</w:t>
      </w:r>
      <w:r>
        <w:rPr>
          <w:rFonts w:ascii="新宋体" w:hAnsi="新宋体" w:eastAsia="新宋体" w:cs="新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12.54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万辆，</w:t>
      </w:r>
      <w:r>
        <w:rPr>
          <w:rFonts w:ascii="新宋体" w:hAnsi="新宋体" w:eastAsia="新宋体" w:cs="新宋体"/>
          <w:spacing w:val="5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增长</w:t>
      </w:r>
      <w:r>
        <w:rPr>
          <w:rFonts w:ascii="新宋体" w:hAnsi="新宋体" w:eastAsia="新宋体" w:cs="新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43.2%</w:t>
      </w:r>
      <w:r>
        <w:rPr>
          <w:rFonts w:ascii="新宋体" w:hAnsi="新宋体" w:eastAsia="新宋体" w:cs="新宋体"/>
          <w:spacing w:val="-11"/>
          <w:sz w:val="28"/>
          <w:szCs w:val="28"/>
        </w:rPr>
        <w:t>。</w:t>
      </w:r>
    </w:p>
    <w:p>
      <w:pPr>
        <w:spacing w:before="137" w:line="185" w:lineRule="auto"/>
        <w:ind w:firstLine="2737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2010</w:t>
      </w:r>
      <w:r>
        <w:rPr>
          <w:rFonts w:ascii="Times New Roman" w:hAnsi="Times New Roman" w:eastAsia="Times New Roman" w:cs="Times New Roman"/>
          <w:spacing w:val="12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"/>
          <w:sz w:val="28"/>
          <w:szCs w:val="28"/>
        </w:rPr>
        <w:t>年某市民用车辆拥有量</w:t>
      </w:r>
    </w:p>
    <w:p>
      <w:pPr>
        <w:spacing w:line="42" w:lineRule="exact"/>
      </w:pPr>
    </w:p>
    <w:tbl>
      <w:tblPr>
        <w:tblStyle w:val="4"/>
        <w:tblW w:w="5021" w:type="dxa"/>
        <w:tblInd w:w="16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709"/>
        <w:gridCol w:w="1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9" w:hRule="atLeast"/>
        </w:trPr>
        <w:tc>
          <w:tcPr>
            <w:tcW w:w="1630" w:type="dxa"/>
            <w:tcBorders>
              <w:left w:val="nil"/>
            </w:tcBorders>
            <w:vAlign w:val="top"/>
          </w:tcPr>
          <w:p>
            <w:pPr>
              <w:spacing w:before="82" w:line="185" w:lineRule="auto"/>
              <w:ind w:firstLine="44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3"/>
                <w:sz w:val="28"/>
                <w:szCs w:val="28"/>
              </w:rPr>
              <w:t>品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 w:cs="新宋体"/>
                <w:spacing w:val="-23"/>
                <w:sz w:val="28"/>
                <w:szCs w:val="28"/>
              </w:rPr>
              <w:t>种</w:t>
            </w:r>
          </w:p>
        </w:tc>
        <w:tc>
          <w:tcPr>
            <w:tcW w:w="1709" w:type="dxa"/>
            <w:vAlign w:val="top"/>
          </w:tcPr>
          <w:p>
            <w:pPr>
              <w:spacing w:before="82" w:line="185" w:lineRule="auto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拥有量（万辆</w:t>
            </w:r>
          </w:p>
        </w:tc>
        <w:tc>
          <w:tcPr>
            <w:tcW w:w="1682" w:type="dxa"/>
            <w:tcBorders>
              <w:right w:val="nil"/>
            </w:tcBorders>
            <w:vAlign w:val="top"/>
          </w:tcPr>
          <w:p>
            <w:pPr>
              <w:spacing w:before="83" w:line="199" w:lineRule="auto"/>
              <w:ind w:firstLine="126"/>
              <w:rPr>
                <w:rFonts w:ascii="新宋体" w:hAnsi="新宋体" w:eastAsia="新宋体" w:cs="新宋体"/>
                <w:sz w:val="26"/>
                <w:szCs w:val="26"/>
              </w:rPr>
            </w:pPr>
            <w:r>
              <w:rPr>
                <w:rFonts w:ascii="新宋体" w:hAnsi="新宋体" w:eastAsia="新宋体" w:cs="新宋体"/>
                <w:spacing w:val="-12"/>
                <w:w w:val="96"/>
                <w:sz w:val="26"/>
                <w:szCs w:val="26"/>
              </w:rPr>
              <w:t>同比增长（</w:t>
            </w:r>
            <w:r>
              <w:rPr>
                <w:rFonts w:ascii="宋体" w:hAnsi="宋体" w:eastAsia="宋体" w:cs="宋体"/>
                <w:spacing w:val="-12"/>
                <w:w w:val="96"/>
                <w:sz w:val="26"/>
                <w:szCs w:val="26"/>
              </w:rPr>
              <w:t>%</w:t>
            </w:r>
            <w:r>
              <w:rPr>
                <w:rFonts w:ascii="新宋体" w:hAnsi="新宋体" w:eastAsia="新宋体" w:cs="新宋体"/>
                <w:spacing w:val="-12"/>
                <w:w w:val="96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1630" w:type="dxa"/>
            <w:tcBorders>
              <w:left w:val="nil"/>
            </w:tcBorders>
            <w:vAlign w:val="top"/>
          </w:tcPr>
          <w:p>
            <w:pPr>
              <w:spacing w:before="78" w:line="401" w:lineRule="exact"/>
              <w:ind w:firstLine="5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position w:val="7"/>
                <w:sz w:val="28"/>
                <w:szCs w:val="28"/>
              </w:rPr>
              <w:t>汽车</w:t>
            </w:r>
          </w:p>
          <w:p>
            <w:pPr>
              <w:spacing w:line="204" w:lineRule="auto"/>
              <w:ind w:firstLine="58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电车</w:t>
            </w:r>
          </w:p>
          <w:p>
            <w:pPr>
              <w:spacing w:before="89" w:line="185" w:lineRule="auto"/>
              <w:ind w:firstLine="41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摩托车</w:t>
            </w:r>
          </w:p>
          <w:p>
            <w:pPr>
              <w:spacing w:before="120" w:line="185" w:lineRule="auto"/>
              <w:ind w:firstLine="41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拖拉机</w:t>
            </w:r>
          </w:p>
          <w:p>
            <w:pPr>
              <w:spacing w:before="120" w:line="185" w:lineRule="auto"/>
              <w:ind w:firstLine="55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挂车</w:t>
            </w:r>
          </w:p>
          <w:p>
            <w:pPr>
              <w:spacing w:before="116" w:line="225" w:lineRule="auto"/>
              <w:ind w:left="702" w:right="242" w:hanging="429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其他类型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车</w:t>
            </w:r>
          </w:p>
        </w:tc>
        <w:tc>
          <w:tcPr>
            <w:tcW w:w="1709" w:type="dxa"/>
            <w:vAlign w:val="top"/>
          </w:tcPr>
          <w:p>
            <w:pPr>
              <w:spacing w:before="124" w:line="180" w:lineRule="auto"/>
              <w:ind w:firstLine="7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170.25</w:t>
            </w:r>
          </w:p>
          <w:p>
            <w:pPr>
              <w:spacing w:before="129" w:line="180" w:lineRule="auto"/>
              <w:ind w:firstLine="10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0.02</w:t>
            </w:r>
          </w:p>
          <w:p>
            <w:pPr>
              <w:spacing w:before="123" w:line="180" w:lineRule="auto"/>
              <w:ind w:firstLine="7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129.12</w:t>
            </w:r>
          </w:p>
          <w:p>
            <w:pPr>
              <w:spacing w:before="127" w:line="180" w:lineRule="auto"/>
              <w:ind w:firstLine="10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1.16</w:t>
            </w:r>
          </w:p>
          <w:p>
            <w:pPr>
              <w:spacing w:before="129" w:line="180" w:lineRule="auto"/>
              <w:ind w:firstLine="10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3.54</w:t>
            </w:r>
          </w:p>
          <w:p>
            <w:pPr>
              <w:spacing w:before="327" w:line="180" w:lineRule="auto"/>
              <w:ind w:firstLine="10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5.60</w:t>
            </w:r>
          </w:p>
        </w:tc>
        <w:tc>
          <w:tcPr>
            <w:tcW w:w="1682" w:type="dxa"/>
            <w:tcBorders>
              <w:right w:val="nil"/>
            </w:tcBorders>
            <w:vAlign w:val="top"/>
          </w:tcPr>
          <w:p>
            <w:pPr>
              <w:spacing w:before="124" w:line="180" w:lineRule="auto"/>
              <w:ind w:firstLine="9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15.6</w:t>
            </w:r>
          </w:p>
          <w:p>
            <w:pPr>
              <w:spacing w:before="129" w:line="180" w:lineRule="auto"/>
              <w:ind w:firstLine="9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-8.8</w:t>
            </w:r>
          </w:p>
          <w:p>
            <w:pPr>
              <w:spacing w:before="125" w:line="180" w:lineRule="auto"/>
              <w:ind w:firstLine="1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0.4</w:t>
            </w:r>
          </w:p>
          <w:p>
            <w:pPr>
              <w:spacing w:before="127" w:line="180" w:lineRule="auto"/>
              <w:ind w:firstLine="1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0.7</w:t>
            </w:r>
          </w:p>
          <w:p>
            <w:pPr>
              <w:spacing w:before="127" w:line="180" w:lineRule="auto"/>
              <w:ind w:firstLine="9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23.0</w:t>
            </w:r>
          </w:p>
          <w:p>
            <w:pPr>
              <w:spacing w:before="326" w:line="180" w:lineRule="auto"/>
              <w:ind w:firstLine="9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12.9</w:t>
            </w:r>
          </w:p>
        </w:tc>
      </w:tr>
    </w:tbl>
    <w:p>
      <w:pPr>
        <w:spacing w:before="160" w:line="329" w:lineRule="auto"/>
        <w:ind w:left="27" w:firstLine="56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2010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年末，该市个人车辆拥有量</w:t>
      </w:r>
      <w:r>
        <w:rPr>
          <w:rFonts w:ascii="新宋体" w:hAnsi="新宋体" w:eastAsia="新宋体" w:cs="新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229.83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万辆，</w:t>
      </w:r>
      <w:r>
        <w:rPr>
          <w:rFonts w:ascii="新宋体" w:hAnsi="新宋体" w:eastAsia="新宋体" w:cs="新宋体"/>
          <w:spacing w:val="8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同比增长</w:t>
      </w:r>
      <w:r>
        <w:rPr>
          <w:rFonts w:ascii="新宋体" w:hAnsi="新宋体" w:eastAsia="新宋体" w:cs="新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9.2%</w:t>
      </w:r>
      <w:r>
        <w:rPr>
          <w:rFonts w:ascii="新宋体" w:hAnsi="新宋体" w:eastAsia="新宋体" w:cs="新宋体"/>
          <w:spacing w:val="-11"/>
          <w:sz w:val="28"/>
          <w:szCs w:val="28"/>
        </w:rPr>
        <w:t>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个人汽车拥有量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103.85</w:t>
      </w: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万辆，增长</w:t>
      </w:r>
      <w:r>
        <w:rPr>
          <w:rFonts w:ascii="新宋体" w:hAnsi="新宋体" w:eastAsia="新宋体" w:cs="新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21.9%</w:t>
      </w:r>
      <w:r>
        <w:rPr>
          <w:rFonts w:ascii="新宋体" w:hAnsi="新宋体" w:eastAsia="新宋体" w:cs="新宋体"/>
          <w:spacing w:val="-10"/>
          <w:sz w:val="28"/>
          <w:szCs w:val="28"/>
        </w:rPr>
        <w:t>，其中个人轿车拥有量</w:t>
      </w:r>
      <w:r>
        <w:rPr>
          <w:rFonts w:ascii="新宋体" w:hAnsi="新宋体" w:eastAsia="新宋体" w:cs="新宋体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86.54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万辆，增长</w:t>
      </w:r>
      <w:r>
        <w:rPr>
          <w:rFonts w:ascii="新宋体" w:hAnsi="新宋体" w:eastAsia="新宋体" w:cs="新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21.8%</w:t>
      </w:r>
      <w:r>
        <w:rPr>
          <w:rFonts w:ascii="新宋体" w:hAnsi="新宋体" w:eastAsia="新宋体" w:cs="新宋体"/>
          <w:spacing w:val="-3"/>
          <w:sz w:val="28"/>
          <w:szCs w:val="28"/>
        </w:rPr>
        <w:t>。</w:t>
      </w:r>
    </w:p>
    <w:p>
      <w:pPr>
        <w:spacing w:before="3" w:line="329" w:lineRule="auto"/>
        <w:ind w:left="38" w:right="77" w:firstLine="54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2010</w:t>
      </w:r>
      <w:r>
        <w:rPr>
          <w:rFonts w:ascii="宋体" w:hAnsi="宋体" w:eastAsia="宋体" w:cs="宋体"/>
          <w:spacing w:val="-3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年该市新注册车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39.76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万辆，</w:t>
      </w:r>
      <w:r>
        <w:rPr>
          <w:rFonts w:ascii="新宋体" w:hAnsi="新宋体" w:eastAsia="新宋体" w:cs="新宋体"/>
          <w:spacing w:val="3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同比增长</w:t>
      </w:r>
      <w:r>
        <w:rPr>
          <w:rFonts w:ascii="新宋体" w:hAnsi="新宋体" w:eastAsia="新宋体" w:cs="新宋体"/>
          <w:spacing w:val="-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44.1%</w:t>
      </w:r>
      <w:r>
        <w:rPr>
          <w:rFonts w:ascii="新宋体" w:hAnsi="新宋体" w:eastAsia="新宋体" w:cs="新宋体"/>
          <w:spacing w:val="-11"/>
          <w:sz w:val="28"/>
          <w:szCs w:val="28"/>
        </w:rPr>
        <w:t>，其中新注册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汽车</w:t>
      </w:r>
      <w:r>
        <w:rPr>
          <w:rFonts w:ascii="新宋体" w:hAnsi="新宋体" w:eastAsia="新宋体" w:cs="新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33.79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万辆，</w:t>
      </w:r>
      <w:r>
        <w:rPr>
          <w:rFonts w:ascii="新宋体" w:hAnsi="新宋体" w:eastAsia="新宋体" w:cs="新宋体"/>
          <w:spacing w:val="-7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增长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50.1%</w:t>
      </w:r>
      <w:r>
        <w:rPr>
          <w:rFonts w:ascii="新宋体" w:hAnsi="新宋体" w:eastAsia="新宋体" w:cs="新宋体"/>
          <w:spacing w:val="-18"/>
          <w:sz w:val="28"/>
          <w:szCs w:val="28"/>
        </w:rPr>
        <w:t>。全年报废车辆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5.81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万辆，</w:t>
      </w:r>
      <w:r>
        <w:rPr>
          <w:rFonts w:ascii="新宋体" w:hAnsi="新宋体" w:eastAsia="新宋体" w:cs="新宋体"/>
          <w:spacing w:val="-5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下降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53.1%</w:t>
      </w:r>
      <w:r>
        <w:rPr>
          <w:rFonts w:ascii="新宋体" w:hAnsi="新宋体" w:eastAsia="新宋体" w:cs="新宋体"/>
          <w:spacing w:val="-18"/>
          <w:sz w:val="28"/>
          <w:szCs w:val="28"/>
        </w:rPr>
        <w:t>。</w:t>
      </w:r>
    </w:p>
    <w:p>
      <w:pPr>
        <w:spacing w:before="3" w:line="257" w:lineRule="auto"/>
        <w:ind w:left="26" w:right="77" w:firstLine="56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9"/>
          <w:sz w:val="28"/>
          <w:szCs w:val="28"/>
        </w:rPr>
        <w:t>2010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年末，</w:t>
      </w:r>
      <w:r>
        <w:rPr>
          <w:rFonts w:ascii="新宋体" w:hAnsi="新宋体" w:eastAsia="新宋体" w:cs="新宋体"/>
          <w:spacing w:val="4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该市机动车驾驶人员数量为</w:t>
      </w:r>
      <w:r>
        <w:rPr>
          <w:rFonts w:ascii="新宋体" w:hAnsi="新宋体" w:eastAsia="新宋体" w:cs="新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9"/>
          <w:sz w:val="28"/>
          <w:szCs w:val="28"/>
        </w:rPr>
        <w:t>448.48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万人，</w:t>
      </w:r>
      <w:r>
        <w:rPr>
          <w:rFonts w:ascii="新宋体" w:hAnsi="新宋体" w:eastAsia="新宋体" w:cs="新宋体"/>
          <w:spacing w:val="7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同比增长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9.2%</w:t>
      </w:r>
      <w:r>
        <w:rPr>
          <w:rFonts w:ascii="新宋体" w:hAnsi="新宋体" w:eastAsia="新宋体" w:cs="新宋体"/>
          <w:spacing w:val="-3"/>
          <w:sz w:val="28"/>
          <w:szCs w:val="28"/>
        </w:rPr>
        <w:t>，其中汽车驾驶人员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412.56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万人，增长</w:t>
      </w:r>
      <w:r>
        <w:rPr>
          <w:rFonts w:ascii="新宋体" w:hAnsi="新宋体" w:eastAsia="新宋体" w:cs="新宋体"/>
          <w:spacing w:val="-3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13.7%</w:t>
      </w:r>
      <w:r>
        <w:rPr>
          <w:rFonts w:ascii="新宋体" w:hAnsi="新宋体" w:eastAsia="新宋体" w:cs="新宋体"/>
          <w:spacing w:val="-3"/>
          <w:sz w:val="28"/>
          <w:szCs w:val="28"/>
        </w:rPr>
        <w:t>。</w:t>
      </w:r>
    </w:p>
    <w:p>
      <w:pPr>
        <w:spacing w:before="219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1</w:t>
      </w:r>
      <w:r>
        <w:rPr>
          <w:rFonts w:ascii="新宋体" w:hAnsi="新宋体" w:eastAsia="新宋体" w:cs="新宋体"/>
          <w:spacing w:val="-9"/>
          <w:sz w:val="28"/>
          <w:szCs w:val="28"/>
        </w:rPr>
        <w:t>．</w:t>
      </w:r>
      <w:r>
        <w:rPr>
          <w:rFonts w:ascii="宋体" w:hAnsi="宋体" w:eastAsia="宋体" w:cs="宋体"/>
          <w:spacing w:val="-9"/>
          <w:sz w:val="28"/>
          <w:szCs w:val="28"/>
        </w:rPr>
        <w:t>2009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年末，</w:t>
      </w:r>
      <w:r>
        <w:rPr>
          <w:rFonts w:ascii="新宋体" w:hAnsi="新宋体" w:eastAsia="新宋体" w:cs="新宋体"/>
          <w:spacing w:val="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该市民用车辆中进口车所占比重约为多少？</w:t>
      </w:r>
    </w:p>
    <w:p>
      <w:pPr>
        <w:spacing w:line="163" w:lineRule="exact"/>
      </w:pPr>
    </w:p>
    <w:p>
      <w:pPr>
        <w:sectPr>
          <w:footerReference r:id="rId17" w:type="default"/>
          <w:pgSz w:w="11907" w:h="16839"/>
          <w:pgMar w:top="1431" w:right="1718" w:bottom="1263" w:left="1785" w:header="0" w:footer="1073" w:gutter="0"/>
          <w:cols w:equalWidth="0" w:num="1">
            <w:col w:w="8402"/>
          </w:cols>
        </w:sectPr>
      </w:pPr>
    </w:p>
    <w:p>
      <w:pPr>
        <w:spacing w:before="101" w:line="456" w:lineRule="exact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position w:val="16"/>
          <w:sz w:val="28"/>
          <w:szCs w:val="28"/>
        </w:rPr>
        <w:t>A</w:t>
      </w:r>
      <w:r>
        <w:rPr>
          <w:rFonts w:ascii="新宋体" w:hAnsi="新宋体" w:eastAsia="新宋体" w:cs="新宋体"/>
          <w:spacing w:val="1"/>
          <w:position w:val="16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position w:val="16"/>
          <w:sz w:val="28"/>
          <w:szCs w:val="28"/>
        </w:rPr>
        <w:t>5%</w:t>
      </w:r>
    </w:p>
    <w:p>
      <w:pPr>
        <w:spacing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C</w:t>
      </w:r>
      <w:r>
        <w:rPr>
          <w:rFonts w:ascii="新宋体" w:hAnsi="新宋体" w:eastAsia="新宋体" w:cs="新宋体"/>
          <w:spacing w:val="-2"/>
          <w:sz w:val="28"/>
          <w:szCs w:val="28"/>
        </w:rPr>
        <w:t>．</w:t>
      </w:r>
      <w:r>
        <w:rPr>
          <w:rFonts w:ascii="宋体" w:hAnsi="宋体" w:eastAsia="宋体" w:cs="宋体"/>
          <w:spacing w:val="-2"/>
          <w:sz w:val="28"/>
          <w:szCs w:val="28"/>
        </w:rPr>
        <w:t>3%</w:t>
      </w:r>
    </w:p>
    <w:p>
      <w:pPr>
        <w:spacing w:before="190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4" w:line="549" w:lineRule="exact"/>
        <w:ind w:firstLine="12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position w:val="19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position w:val="19"/>
          <w:sz w:val="28"/>
          <w:szCs w:val="28"/>
        </w:rPr>
        <w:t>4%</w:t>
      </w:r>
    </w:p>
    <w:p>
      <w:pPr>
        <w:spacing w:before="1" w:line="204" w:lineRule="auto"/>
        <w:ind w:firstLine="12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D</w:t>
      </w:r>
      <w:r>
        <w:rPr>
          <w:rFonts w:ascii="新宋体" w:hAnsi="新宋体" w:eastAsia="新宋体" w:cs="新宋体"/>
          <w:sz w:val="28"/>
          <w:szCs w:val="28"/>
        </w:rPr>
        <w:t>．</w:t>
      </w:r>
      <w:r>
        <w:rPr>
          <w:rFonts w:ascii="宋体" w:hAnsi="宋体" w:eastAsia="宋体" w:cs="宋体"/>
          <w:sz w:val="28"/>
          <w:szCs w:val="28"/>
        </w:rPr>
        <w:t>2%</w:t>
      </w:r>
    </w:p>
    <w:p>
      <w:pPr>
        <w:sectPr>
          <w:type w:val="continuous"/>
          <w:pgSz w:w="11907" w:h="16839"/>
          <w:pgMar w:top="1431" w:right="1718" w:bottom="1263" w:left="1785" w:header="0" w:footer="1073" w:gutter="0"/>
          <w:cols w:equalWidth="0" w:num="2">
            <w:col w:w="2839" w:space="100"/>
            <w:col w:w="5464"/>
          </w:cols>
        </w:sectPr>
      </w:pPr>
    </w:p>
    <w:p>
      <w:pPr>
        <w:spacing w:before="219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新宋体" w:hAnsi="新宋体" w:eastAsia="新宋体" w:cs="新宋体"/>
          <w:spacing w:val="-1"/>
          <w:sz w:val="28"/>
          <w:szCs w:val="28"/>
        </w:rPr>
        <w:t>．下列说法与资料相符的是：</w:t>
      </w:r>
    </w:p>
    <w:p>
      <w:pPr>
        <w:sectPr>
          <w:type w:val="continuous"/>
          <w:pgSz w:w="11907" w:h="16839"/>
          <w:pgMar w:top="1431" w:right="1718" w:bottom="1263" w:left="1785" w:header="0" w:footer="1073" w:gutter="0"/>
          <w:cols w:equalWidth="0" w:num="1">
            <w:col w:w="8402"/>
          </w:cols>
        </w:sectPr>
      </w:pPr>
    </w:p>
    <w:p>
      <w:pPr>
        <w:spacing w:before="16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A</w:t>
      </w:r>
      <w:r>
        <w:rPr>
          <w:rFonts w:ascii="新宋体" w:hAnsi="新宋体" w:eastAsia="新宋体" w:cs="新宋体"/>
          <w:spacing w:val="-2"/>
          <w:sz w:val="28"/>
          <w:szCs w:val="28"/>
        </w:rPr>
        <w:t>．</w:t>
      </w:r>
      <w:r>
        <w:rPr>
          <w:rFonts w:ascii="宋体" w:hAnsi="宋体" w:eastAsia="宋体" w:cs="宋体"/>
          <w:spacing w:val="-2"/>
          <w:sz w:val="28"/>
          <w:szCs w:val="28"/>
        </w:rPr>
        <w:t>2010</w:t>
      </w:r>
      <w:r>
        <w:rPr>
          <w:rFonts w:ascii="宋体" w:hAnsi="宋体" w:eastAsia="宋体" w:cs="宋体"/>
          <w:spacing w:val="-3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年该市拥有的民用车辆中汽车所占比重超过</w:t>
      </w:r>
      <w:r>
        <w:rPr>
          <w:rFonts w:ascii="新宋体" w:hAnsi="新宋体" w:eastAsia="新宋体" w:cs="新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6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成</w:t>
      </w:r>
    </w:p>
    <w:p>
      <w:pPr>
        <w:spacing w:before="218" w:line="258" w:lineRule="auto"/>
        <w:ind w:left="37" w:right="88" w:firstLine="54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B</w:t>
      </w:r>
      <w:r>
        <w:rPr>
          <w:rFonts w:ascii="新宋体" w:hAnsi="新宋体" w:eastAsia="新宋体" w:cs="新宋体"/>
          <w:spacing w:val="-2"/>
          <w:sz w:val="28"/>
          <w:szCs w:val="28"/>
        </w:rPr>
        <w:t>．</w:t>
      </w:r>
      <w:r>
        <w:rPr>
          <w:rFonts w:ascii="宋体" w:hAnsi="宋体" w:eastAsia="宋体" w:cs="宋体"/>
          <w:spacing w:val="-2"/>
          <w:sz w:val="28"/>
          <w:szCs w:val="28"/>
        </w:rPr>
        <w:t>2010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年该市汽车拥有量大幅上涨的原因是报废车辆数量大幅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下降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2010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年该市进口车拥有量同比增速低于民用车辆平均水平</w:t>
      </w:r>
    </w:p>
    <w:p>
      <w:pPr>
        <w:spacing w:before="218" w:line="258" w:lineRule="auto"/>
        <w:ind w:left="582" w:right="230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2009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年该市新注册车辆数多于报废车辆数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322" w:lineRule="auto"/>
        <w:rPr>
          <w:rFonts w:ascii="仿宋"/>
          <w:sz w:val="21"/>
        </w:rPr>
      </w:pPr>
    </w:p>
    <w:p>
      <w:pPr>
        <w:spacing w:before="105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5.1.2</w:t>
      </w:r>
      <w:r>
        <w:rPr>
          <w:rFonts w:ascii="黑体" w:hAnsi="黑体" w:eastAsia="黑体" w:cs="黑体"/>
          <w:spacing w:val="4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6"/>
          <w:sz w:val="32"/>
          <w:szCs w:val="32"/>
        </w:rPr>
        <w:t>《综合应用能力（A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类）》</w:t>
      </w:r>
    </w:p>
    <w:p>
      <w:pPr>
        <w:spacing w:line="407" w:lineRule="auto"/>
        <w:rPr>
          <w:rFonts w:ascii="仿宋"/>
          <w:sz w:val="21"/>
        </w:rPr>
      </w:pPr>
    </w:p>
    <w:p>
      <w:pPr>
        <w:spacing w:before="104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11" w:name="_bookmark12"/>
      <w:bookmarkEnd w:id="11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5.1.2.1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4" w:line="360" w:lineRule="auto"/>
        <w:ind w:left="26" w:firstLine="62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《综合应用能力（A</w:t>
      </w:r>
      <w:r>
        <w:rPr>
          <w:rFonts w:ascii="新宋体" w:hAnsi="新宋体" w:eastAsia="新宋体" w:cs="新宋体"/>
          <w:spacing w:val="-3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类）》是针对事业单位管理岗位公开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招聘工作人员而设臵的考试科目，</w:t>
      </w:r>
      <w:r>
        <w:rPr>
          <w:rFonts w:ascii="新宋体" w:hAnsi="新宋体" w:eastAsia="新宋体" w:cs="新宋体"/>
          <w:spacing w:val="12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旨在测查应试人员综合运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用相关知识和技能发现问题、分析问题、解决问题的能力。</w:t>
      </w:r>
    </w:p>
    <w:p>
      <w:pPr>
        <w:spacing w:before="262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5.1.2.2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考试内容和测评要素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360" w:lineRule="auto"/>
        <w:ind w:left="36" w:right="91" w:firstLine="64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主要测查应试人员的管理角色意识、分析判断能力、计</w:t>
      </w:r>
      <w:r>
        <w:rPr>
          <w:rFonts w:ascii="新宋体" w:hAnsi="新宋体" w:eastAsia="新宋体" w:cs="新宋体"/>
          <w:spacing w:val="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划与控制能力、沟通协调能力和文字表达能力。</w:t>
      </w:r>
    </w:p>
    <w:p>
      <w:pPr>
        <w:spacing w:line="360" w:lineRule="auto"/>
        <w:ind w:left="24" w:right="5" w:firstLine="64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管理角色意识：</w:t>
      </w:r>
      <w:r>
        <w:rPr>
          <w:rFonts w:ascii="新宋体" w:hAnsi="新宋体" w:eastAsia="新宋体" w:cs="新宋体"/>
          <w:spacing w:val="9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对管理岗位的职责权限有清晰认识，</w:t>
      </w:r>
      <w:r>
        <w:rPr>
          <w:rFonts w:ascii="新宋体" w:hAnsi="新宋体" w:eastAsia="新宋体" w:cs="新宋体"/>
          <w:spacing w:val="10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能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够从管理者的角度理解、思考和解决问题，</w:t>
      </w:r>
      <w:r>
        <w:rPr>
          <w:rFonts w:ascii="新宋体" w:hAnsi="新宋体" w:eastAsia="新宋体" w:cs="新宋体"/>
          <w:spacing w:val="10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具有服务意识。</w:t>
      </w:r>
    </w:p>
    <w:p>
      <w:pPr>
        <w:spacing w:before="1" w:line="272" w:lineRule="auto"/>
        <w:ind w:left="29" w:right="4" w:firstLine="64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分析判断能力：</w:t>
      </w:r>
      <w:r>
        <w:rPr>
          <w:rFonts w:ascii="新宋体" w:hAnsi="新宋体" w:eastAsia="新宋体" w:cs="新宋体"/>
          <w:spacing w:val="10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面对工作情境，</w:t>
      </w:r>
      <w:r>
        <w:rPr>
          <w:rFonts w:ascii="新宋体" w:hAnsi="新宋体" w:eastAsia="新宋体" w:cs="新宋体"/>
          <w:spacing w:val="10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能够发现和界定问题，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分析问题原因及影响因素，做出恰当的评估和判断。</w:t>
      </w:r>
    </w:p>
    <w:p>
      <w:pPr>
        <w:spacing w:before="304" w:line="360" w:lineRule="auto"/>
        <w:ind w:left="29" w:right="88" w:firstLine="64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计划与控制能力：</w:t>
      </w:r>
      <w:r>
        <w:rPr>
          <w:rFonts w:ascii="新宋体" w:hAnsi="新宋体" w:eastAsia="新宋体" w:cs="新宋体"/>
          <w:spacing w:val="11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能够根据岗位职责和工作要求，</w:t>
      </w:r>
      <w:r>
        <w:rPr>
          <w:rFonts w:ascii="新宋体" w:hAnsi="新宋体" w:eastAsia="新宋体" w:cs="新宋体"/>
          <w:spacing w:val="5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利用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可支配的资源，</w:t>
      </w:r>
      <w:r>
        <w:rPr>
          <w:rFonts w:ascii="新宋体" w:hAnsi="新宋体" w:eastAsia="新宋体" w:cs="新宋体"/>
          <w:spacing w:val="8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设想可以解决问题的方式方法，</w:t>
      </w:r>
      <w:r>
        <w:rPr>
          <w:rFonts w:ascii="新宋体" w:hAnsi="新宋体" w:eastAsia="新宋体" w:cs="新宋体"/>
          <w:spacing w:val="6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使工作按预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想的进程和方向发展，以获得期望的结果。</w:t>
      </w:r>
    </w:p>
    <w:p>
      <w:pPr>
        <w:sectPr>
          <w:footerReference r:id="rId18" w:type="default"/>
          <w:pgSz w:w="11907" w:h="16839"/>
          <w:pgMar w:top="1431" w:right="1711" w:bottom="1263" w:left="1785" w:header="0" w:footer="1070" w:gutter="0"/>
          <w:cols w:space="720" w:num="1"/>
        </w:sectPr>
      </w:pPr>
    </w:p>
    <w:p>
      <w:pPr>
        <w:spacing w:before="159" w:line="360" w:lineRule="auto"/>
        <w:ind w:left="19" w:firstLine="67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6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沟通协调能力：</w:t>
      </w:r>
      <w:r>
        <w:rPr>
          <w:rFonts w:ascii="新宋体" w:hAnsi="新宋体" w:eastAsia="新宋体" w:cs="新宋体"/>
          <w:spacing w:val="11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能够在管理工作中向有关人员征询意见，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传递信息，施加影响，获得支持与配合。</w:t>
      </w:r>
    </w:p>
    <w:p>
      <w:pPr>
        <w:spacing w:line="360" w:lineRule="auto"/>
        <w:ind w:left="34" w:right="247" w:firstLine="649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文字表达能力：</w:t>
      </w:r>
      <w:r>
        <w:rPr>
          <w:rFonts w:ascii="新宋体" w:hAnsi="新宋体" w:eastAsia="新宋体" w:cs="新宋体"/>
          <w:spacing w:val="12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能够根据管理工作需要撰写文稿，</w:t>
      </w:r>
      <w:r>
        <w:rPr>
          <w:rFonts w:ascii="新宋体" w:hAnsi="新宋体" w:eastAsia="新宋体" w:cs="新宋体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准确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和清晰地进行书面表达。</w:t>
      </w:r>
    </w:p>
    <w:p>
      <w:pPr>
        <w:spacing w:before="261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5.1.2.3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试卷结构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360" w:lineRule="auto"/>
        <w:ind w:left="30" w:right="247" w:firstLine="63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试卷由注意事项、背景材料和试题三部分组成，</w:t>
      </w:r>
      <w:r>
        <w:rPr>
          <w:rFonts w:ascii="新宋体" w:hAnsi="新宋体" w:eastAsia="新宋体" w:cs="新宋体"/>
          <w:spacing w:val="12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以主观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性试题为主。试题内容主要涉及事业单位管理岗位典型的工</w:t>
      </w:r>
      <w:r>
        <w:rPr>
          <w:rFonts w:ascii="新宋体" w:hAnsi="新宋体" w:eastAsia="新宋体" w:cs="新宋体"/>
          <w:spacing w:val="2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作任务，如观点归纳、资料分类、草拟信函、会务安排、应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急处理、联络通知等。</w:t>
      </w:r>
    </w:p>
    <w:p>
      <w:pPr>
        <w:sectPr>
          <w:footerReference r:id="rId19" w:type="default"/>
          <w:pgSz w:w="11907" w:h="16839"/>
          <w:pgMar w:top="1431" w:right="1552" w:bottom="1263" w:left="1785" w:header="0" w:footer="1070" w:gutter="0"/>
          <w:cols w:space="720" w:num="1"/>
        </w:sectPr>
      </w:pPr>
    </w:p>
    <w:p>
      <w:pPr>
        <w:spacing w:line="279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5.2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4"/>
          <w:sz w:val="32"/>
          <w:szCs w:val="32"/>
        </w:rPr>
        <w:t>社会科学专技类（B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4"/>
          <w:sz w:val="32"/>
          <w:szCs w:val="32"/>
        </w:rPr>
        <w:t>类）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5.2.1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4"/>
          <w:sz w:val="32"/>
          <w:szCs w:val="32"/>
        </w:rPr>
        <w:t>《职业能力倾向测验（B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类）》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4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12" w:name="_bookmark14"/>
      <w:bookmarkEnd w:id="12"/>
      <w:bookmarkStart w:id="13" w:name="_bookmark13"/>
      <w:bookmarkEnd w:id="13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5.2.1.1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25" w:lineRule="auto"/>
        <w:rPr>
          <w:rFonts w:ascii="仿宋"/>
          <w:sz w:val="21"/>
        </w:rPr>
      </w:pPr>
    </w:p>
    <w:p>
      <w:pPr>
        <w:spacing w:before="104" w:line="323" w:lineRule="auto"/>
        <w:ind w:left="17" w:firstLine="6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</w:rPr>
        <w:t>《职业能力倾向测验（</w:t>
      </w:r>
      <w:r>
        <w:rPr>
          <w:rFonts w:ascii="新宋体" w:hAnsi="新宋体" w:eastAsia="新宋体" w:cs="新宋体"/>
          <w:spacing w:val="-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B</w:t>
      </w:r>
      <w:r>
        <w:rPr>
          <w:rFonts w:ascii="新宋体" w:hAnsi="新宋体" w:eastAsia="新宋体" w:cs="新宋体"/>
          <w:spacing w:val="-5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类）》是针对事业单位人文社科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类专业技术岗位公开招聘工作人员而设臵的考试科目，</w:t>
      </w:r>
      <w:r>
        <w:rPr>
          <w:rFonts w:ascii="新宋体" w:hAnsi="新宋体" w:eastAsia="新宋体" w:cs="新宋体"/>
          <w:spacing w:val="10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主要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测查与事业单位人文社科类专业技术岗位密切相关的、适合</w:t>
      </w:r>
      <w:r>
        <w:rPr>
          <w:rFonts w:ascii="新宋体" w:hAnsi="新宋体" w:eastAsia="新宋体" w:cs="新宋体"/>
          <w:spacing w:val="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通过客观化纸笔测验方式进行考查的基本素质和能力要素，</w:t>
      </w:r>
      <w:r>
        <w:rPr>
          <w:rFonts w:ascii="新宋体" w:hAnsi="新宋体" w:eastAsia="新宋体" w:cs="新宋体"/>
          <w:spacing w:val="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包括常识判断、言语理解与表达、数量分析、判断推理、综</w:t>
      </w:r>
      <w:r>
        <w:rPr>
          <w:rFonts w:ascii="新宋体" w:hAnsi="新宋体" w:eastAsia="新宋体" w:cs="新宋体"/>
          <w:spacing w:val="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合分析等部分。</w:t>
      </w:r>
    </w:p>
    <w:p>
      <w:pPr>
        <w:spacing w:before="237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5.2.1.2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考试内容与题型介绍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⑴常识判断</w:t>
      </w:r>
    </w:p>
    <w:p>
      <w:pPr>
        <w:spacing w:before="328" w:line="277" w:lineRule="auto"/>
        <w:ind w:left="30" w:right="82" w:firstLine="65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主要测查应试人员应知应会的基本知识以及运用这些</w:t>
      </w:r>
      <w:r>
        <w:rPr>
          <w:rFonts w:ascii="新宋体" w:hAnsi="新宋体" w:eastAsia="新宋体" w:cs="新宋体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知识进行分析判断的能力，重点测查历史、哲学、文化、政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治、经济、法律等方面的人文素养。</w:t>
      </w:r>
    </w:p>
    <w:p>
      <w:pPr>
        <w:spacing w:before="21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9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下列有关文学常识的说法</w:t>
      </w:r>
      <w:r>
        <w:rPr>
          <w:rFonts w:ascii="新宋体" w:hAnsi="新宋体" w:eastAsia="新宋体" w:cs="新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不正确</w:t>
      </w:r>
      <w:r>
        <w:rPr>
          <w:rFonts w:ascii="新宋体" w:hAnsi="新宋体" w:eastAsia="新宋体" w:cs="新宋体"/>
          <w:spacing w:val="-1"/>
          <w:sz w:val="28"/>
          <w:szCs w:val="28"/>
        </w:rPr>
        <w:t>的是：</w:t>
      </w:r>
    </w:p>
    <w:p>
      <w:pPr>
        <w:spacing w:before="21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新宋体" w:hAnsi="新宋体" w:eastAsia="新宋体" w:cs="新宋体"/>
          <w:sz w:val="28"/>
          <w:szCs w:val="28"/>
        </w:rPr>
        <w:t>．泰戈尔曾获诺贝尔文学奖</w:t>
      </w:r>
    </w:p>
    <w:p>
      <w:pPr>
        <w:spacing w:before="222" w:line="185" w:lineRule="auto"/>
        <w:ind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B</w:t>
      </w:r>
      <w:r>
        <w:rPr>
          <w:rFonts w:ascii="新宋体" w:hAnsi="新宋体" w:eastAsia="新宋体" w:cs="新宋体"/>
          <w:spacing w:val="9"/>
          <w:sz w:val="28"/>
          <w:szCs w:val="28"/>
        </w:rPr>
        <w:t>．诗人徐志摩属于</w:t>
      </w:r>
      <w:r>
        <w:rPr>
          <w:rFonts w:ascii="宋体" w:hAnsi="宋体" w:eastAsia="宋体" w:cs="宋体"/>
          <w:spacing w:val="9"/>
          <w:sz w:val="28"/>
          <w:szCs w:val="28"/>
        </w:rPr>
        <w:t>“</w:t>
      </w:r>
      <w:r>
        <w:rPr>
          <w:rFonts w:ascii="新宋体" w:hAnsi="新宋体" w:eastAsia="新宋体" w:cs="新宋体"/>
          <w:spacing w:val="9"/>
          <w:sz w:val="28"/>
          <w:szCs w:val="28"/>
        </w:rPr>
        <w:t>新月派</w:t>
      </w:r>
      <w:r>
        <w:rPr>
          <w:rFonts w:ascii="宋体" w:hAnsi="宋体" w:eastAsia="宋体" w:cs="宋体"/>
          <w:spacing w:val="9"/>
          <w:sz w:val="28"/>
          <w:szCs w:val="28"/>
        </w:rPr>
        <w:t>”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．安徒生是丹麦的童话作家</w:t>
      </w:r>
    </w:p>
    <w:p>
      <w:pPr>
        <w:spacing w:before="219" w:line="258" w:lineRule="auto"/>
        <w:ind w:left="582" w:right="2226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D</w:t>
      </w:r>
      <w:r>
        <w:rPr>
          <w:rFonts w:ascii="新宋体" w:hAnsi="新宋体" w:eastAsia="新宋体" w:cs="新宋体"/>
          <w:spacing w:val="-13"/>
          <w:sz w:val="28"/>
          <w:szCs w:val="28"/>
        </w:rPr>
        <w:t>．《静静的顿河》是列夫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·</w:t>
      </w:r>
      <w:r>
        <w:rPr>
          <w:rFonts w:ascii="新宋体" w:hAnsi="新宋体" w:eastAsia="新宋体" w:cs="新宋体"/>
          <w:spacing w:val="-13"/>
          <w:sz w:val="28"/>
          <w:szCs w:val="28"/>
        </w:rPr>
        <w:t>托尔斯泰的代表作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09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⑵言语理解与表达</w:t>
      </w:r>
    </w:p>
    <w:p>
      <w:pPr>
        <w:sectPr>
          <w:footerReference r:id="rId20" w:type="default"/>
          <w:pgSz w:w="11907" w:h="16839"/>
          <w:pgMar w:top="1431" w:right="1718" w:bottom="1263" w:left="1785" w:header="0" w:footer="1069" w:gutter="0"/>
          <w:cols w:space="720" w:num="1"/>
        </w:sectPr>
      </w:pPr>
    </w:p>
    <w:p>
      <w:pPr>
        <w:spacing w:before="185" w:line="295" w:lineRule="auto"/>
        <w:ind w:left="24" w:firstLine="66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主要测查应试人员迅速准确地理解和把握文字材料内</w:t>
      </w:r>
      <w:r>
        <w:rPr>
          <w:rFonts w:ascii="新宋体" w:hAnsi="新宋体" w:eastAsia="新宋体" w:cs="新宋体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涵、进行思考和交流的能力，</w:t>
      </w:r>
      <w:r>
        <w:rPr>
          <w:rFonts w:ascii="新宋体" w:hAnsi="新宋体" w:eastAsia="新宋体" w:cs="新宋体"/>
          <w:spacing w:val="-1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包括理解语句之间的逻辑关系，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准确辨析词义，</w:t>
      </w:r>
      <w:r>
        <w:rPr>
          <w:rFonts w:ascii="新宋体" w:hAnsi="新宋体" w:eastAsia="新宋体" w:cs="新宋体"/>
          <w:spacing w:val="8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正确进行词语搭配，</w:t>
      </w:r>
      <w:r>
        <w:rPr>
          <w:rFonts w:ascii="新宋体" w:hAnsi="新宋体" w:eastAsia="新宋体" w:cs="新宋体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在此基础上根据上下文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逻辑关系和语境进行语序排列、选择恰当的词语和句子完成</w:t>
      </w:r>
      <w:r>
        <w:rPr>
          <w:rFonts w:ascii="新宋体" w:hAnsi="新宋体" w:eastAsia="新宋体" w:cs="新宋体"/>
          <w:spacing w:val="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语句表达等。常见题型有词语填空、句子填空、语序排列等。</w:t>
      </w:r>
    </w:p>
    <w:p>
      <w:pPr>
        <w:spacing w:before="218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311" w:line="258" w:lineRule="auto"/>
        <w:ind w:left="72" w:right="86" w:firstLine="51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周敦颐通过自己的努力，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丰富和发展了儒学思想理论体系，</w:t>
      </w:r>
      <w:r>
        <w:rPr>
          <w:rFonts w:ascii="新宋体" w:hAnsi="新宋体" w:eastAsia="新宋体" w:cs="新宋体"/>
          <w:spacing w:val="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开拓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了儒学发展的新境界，</w:t>
      </w:r>
      <w:r>
        <w:rPr>
          <w:rFonts w:ascii="新宋体" w:hAnsi="新宋体" w:eastAsia="新宋体" w:cs="新宋体"/>
          <w:spacing w:val="5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使之</w:t>
      </w:r>
      <w:r>
        <w:rPr>
          <w:rFonts w:ascii="宋体" w:hAnsi="宋体" w:eastAsia="宋体" w:cs="宋体"/>
          <w:spacing w:val="-2"/>
          <w:sz w:val="28"/>
          <w:szCs w:val="28"/>
        </w:rPr>
        <w:t>______</w:t>
      </w:r>
      <w:r>
        <w:rPr>
          <w:rFonts w:ascii="新宋体" w:hAnsi="新宋体" w:eastAsia="新宋体" w:cs="新宋体"/>
          <w:spacing w:val="-2"/>
          <w:sz w:val="28"/>
          <w:szCs w:val="28"/>
        </w:rPr>
        <w:t>，一扫魏晋南北朝及隋唐五代的</w:t>
      </w:r>
    </w:p>
    <w:p>
      <w:pPr>
        <w:spacing w:before="218" w:line="258" w:lineRule="auto"/>
        <w:ind w:left="28" w:right="8" w:hanging="1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______</w:t>
      </w:r>
      <w:r>
        <w:rPr>
          <w:rFonts w:ascii="新宋体" w:hAnsi="新宋体" w:eastAsia="新宋体" w:cs="新宋体"/>
          <w:spacing w:val="-1"/>
          <w:sz w:val="28"/>
          <w:szCs w:val="28"/>
        </w:rPr>
        <w:t>，回归到原有的正统地位，赢得了与释、道竞争的全面胜利，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取得了意识形态的主导权。</w:t>
      </w:r>
    </w:p>
    <w:p>
      <w:pPr>
        <w:spacing w:before="218" w:line="185" w:lineRule="auto"/>
        <w:ind w:firstLine="58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依次填入划横线部分最恰当的一项是：</w:t>
      </w:r>
    </w:p>
    <w:p>
      <w:pPr>
        <w:spacing w:line="162" w:lineRule="exact"/>
      </w:pPr>
    </w:p>
    <w:p>
      <w:pPr>
        <w:sectPr>
          <w:footerReference r:id="rId21" w:type="default"/>
          <w:pgSz w:w="11907" w:h="16839"/>
          <w:pgMar w:top="1431" w:right="1714" w:bottom="400" w:left="1785" w:header="0" w:footer="0" w:gutter="0"/>
          <w:cols w:equalWidth="0" w:num="1">
            <w:col w:w="8407"/>
          </w:cols>
        </w:sectPr>
      </w:pPr>
    </w:p>
    <w:p>
      <w:pPr>
        <w:spacing w:before="57" w:line="278" w:lineRule="auto"/>
        <w:ind w:left="581" w:right="176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A</w:t>
      </w:r>
      <w:r>
        <w:rPr>
          <w:rFonts w:ascii="新宋体" w:hAnsi="新宋体" w:eastAsia="新宋体" w:cs="新宋体"/>
          <w:spacing w:val="-4"/>
          <w:sz w:val="28"/>
          <w:szCs w:val="28"/>
        </w:rPr>
        <w:t>．刮目相看</w:t>
      </w:r>
      <w:r>
        <w:rPr>
          <w:rFonts w:ascii="新宋体" w:hAnsi="新宋体" w:eastAsia="新宋体" w:cs="新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C</w:t>
      </w:r>
      <w:r>
        <w:rPr>
          <w:rFonts w:ascii="新宋体" w:hAnsi="新宋体" w:eastAsia="新宋体" w:cs="新宋体"/>
          <w:spacing w:val="-6"/>
          <w:sz w:val="28"/>
          <w:szCs w:val="28"/>
        </w:rPr>
        <w:t>．脱胎换骨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502" w:lineRule="exact"/>
        <w:ind w:firstLine="17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position w:val="16"/>
          <w:sz w:val="28"/>
          <w:szCs w:val="28"/>
        </w:rPr>
        <w:t>弊端</w:t>
      </w:r>
    </w:p>
    <w:p>
      <w:pPr>
        <w:spacing w:line="204" w:lineRule="auto"/>
        <w:ind w:firstLine="18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7"/>
          <w:sz w:val="28"/>
          <w:szCs w:val="28"/>
        </w:rPr>
        <w:t>落寞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185" w:lineRule="auto"/>
        <w:ind w:firstLine="51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B</w:t>
      </w:r>
      <w:r>
        <w:rPr>
          <w:rFonts w:ascii="新宋体" w:hAnsi="新宋体" w:eastAsia="新宋体" w:cs="新宋体"/>
          <w:spacing w:val="-7"/>
          <w:sz w:val="28"/>
          <w:szCs w:val="28"/>
        </w:rPr>
        <w:t>．柳暗花明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  </w:t>
      </w:r>
      <w:r>
        <w:rPr>
          <w:rFonts w:ascii="新宋体" w:hAnsi="新宋体" w:eastAsia="新宋体" w:cs="新宋体"/>
          <w:spacing w:val="-7"/>
          <w:sz w:val="28"/>
          <w:szCs w:val="28"/>
        </w:rPr>
        <w:t>萧条</w:t>
      </w:r>
    </w:p>
    <w:p>
      <w:pPr>
        <w:spacing w:before="221" w:line="185" w:lineRule="auto"/>
        <w:ind w:firstLine="51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</w:t>
      </w:r>
      <w:r>
        <w:rPr>
          <w:rFonts w:ascii="新宋体" w:hAnsi="新宋体" w:eastAsia="新宋体" w:cs="新宋体"/>
          <w:spacing w:val="-4"/>
          <w:sz w:val="28"/>
          <w:szCs w:val="28"/>
        </w:rPr>
        <w:t>．焕然一新</w:t>
      </w:r>
      <w:r>
        <w:rPr>
          <w:rFonts w:ascii="新宋体" w:hAnsi="新宋体" w:eastAsia="新宋体" w:cs="新宋体"/>
          <w:spacing w:val="10"/>
          <w:sz w:val="28"/>
          <w:szCs w:val="28"/>
        </w:rPr>
        <w:t xml:space="preserve">   </w:t>
      </w:r>
      <w:r>
        <w:rPr>
          <w:rFonts w:ascii="新宋体" w:hAnsi="新宋体" w:eastAsia="新宋体" w:cs="新宋体"/>
          <w:spacing w:val="-4"/>
          <w:sz w:val="28"/>
          <w:szCs w:val="28"/>
        </w:rPr>
        <w:t>颓势</w:t>
      </w:r>
    </w:p>
    <w:p>
      <w:pPr>
        <w:sectPr>
          <w:type w:val="continuous"/>
          <w:pgSz w:w="11907" w:h="16839"/>
          <w:pgMar w:top="1431" w:right="1714" w:bottom="400" w:left="1785" w:header="0" w:footer="0" w:gutter="0"/>
          <w:cols w:equalWidth="0" w:num="3">
            <w:col w:w="2273" w:space="100"/>
            <w:col w:w="1235" w:space="100"/>
            <w:col w:w="4699"/>
          </w:cols>
        </w:sectPr>
      </w:pPr>
    </w:p>
    <w:p>
      <w:pPr>
        <w:spacing w:before="20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04" w:line="296" w:lineRule="auto"/>
        <w:ind w:left="34" w:right="80" w:firstLine="52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“</w:t>
      </w:r>
      <w:r>
        <w:rPr>
          <w:rFonts w:ascii="新宋体" w:hAnsi="新宋体" w:eastAsia="新宋体" w:cs="新宋体"/>
          <w:spacing w:val="-16"/>
          <w:sz w:val="28"/>
          <w:szCs w:val="28"/>
        </w:rPr>
        <w:t>学习悖论</w:t>
      </w:r>
      <w:r>
        <w:rPr>
          <w:rFonts w:ascii="宋体" w:hAnsi="宋体" w:eastAsia="宋体" w:cs="宋体"/>
          <w:spacing w:val="-16"/>
          <w:sz w:val="28"/>
          <w:szCs w:val="28"/>
        </w:rPr>
        <w:t>”</w:t>
      </w:r>
      <w:r>
        <w:rPr>
          <w:rFonts w:ascii="新宋体" w:hAnsi="新宋体" w:eastAsia="新宋体" w:cs="新宋体"/>
          <w:spacing w:val="-16"/>
          <w:sz w:val="28"/>
          <w:szCs w:val="28"/>
        </w:rPr>
        <w:t>是古希腊有名的悖论之一，</w:t>
      </w:r>
      <w:r>
        <w:rPr>
          <w:rFonts w:ascii="新宋体" w:hAnsi="新宋体" w:eastAsia="新宋体" w:cs="新宋体"/>
          <w:spacing w:val="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其内容是：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人们在学习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时通常会面临两种情况，</w:t>
      </w:r>
      <w:r>
        <w:rPr>
          <w:rFonts w:ascii="新宋体" w:hAnsi="新宋体" w:eastAsia="新宋体" w:cs="新宋体"/>
          <w:spacing w:val="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一是不知道要学习的内容，</w:t>
      </w:r>
      <w:r>
        <w:rPr>
          <w:rFonts w:ascii="新宋体" w:hAnsi="新宋体" w:eastAsia="新宋体" w:cs="新宋体"/>
          <w:spacing w:val="2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二是已经知道了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要学习的内容。在这两种情况下，</w:t>
      </w:r>
      <w:r>
        <w:rPr>
          <w:rFonts w:ascii="新宋体" w:hAnsi="新宋体" w:eastAsia="新宋体" w:cs="新宋体"/>
          <w:spacing w:val="5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学习都是无意义的，</w:t>
      </w:r>
      <w:r>
        <w:rPr>
          <w:rFonts w:ascii="新宋体" w:hAnsi="新宋体" w:eastAsia="新宋体" w:cs="新宋体"/>
          <w:spacing w:val="6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因为前者学习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没有目标，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后者学习没有必要。其实，</w:t>
      </w:r>
      <w:r>
        <w:rPr>
          <w:rFonts w:ascii="新宋体" w:hAnsi="新宋体" w:eastAsia="新宋体" w:cs="新宋体"/>
          <w:spacing w:val="4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破解这个悖论并不难，</w:t>
      </w:r>
      <w:r>
        <w:rPr>
          <w:rFonts w:ascii="新宋体" w:hAnsi="新宋体" w:eastAsia="新宋体" w:cs="新宋体"/>
          <w:spacing w:val="5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用我国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古语中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__________________</w:t>
      </w:r>
      <w:r>
        <w:rPr>
          <w:rFonts w:ascii="新宋体" w:hAnsi="新宋体" w:eastAsia="新宋体" w:cs="新宋体"/>
          <w:spacing w:val="-2"/>
          <w:sz w:val="28"/>
          <w:szCs w:val="28"/>
        </w:rPr>
        <w:t>的道理就能做到。</w:t>
      </w:r>
    </w:p>
    <w:p>
      <w:pPr>
        <w:spacing w:before="209" w:line="185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填入划横线部分最恰当的一句是：</w:t>
      </w:r>
    </w:p>
    <w:p>
      <w:pPr>
        <w:spacing w:before="209" w:line="185" w:lineRule="auto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A</w:t>
      </w:r>
      <w:r>
        <w:rPr>
          <w:rFonts w:ascii="新宋体" w:hAnsi="新宋体" w:eastAsia="新宋体" w:cs="新宋体"/>
          <w:spacing w:val="8"/>
          <w:sz w:val="28"/>
          <w:szCs w:val="28"/>
        </w:rPr>
        <w:t>．</w:t>
      </w:r>
      <w:r>
        <w:rPr>
          <w:rFonts w:ascii="新宋体" w:hAnsi="新宋体" w:eastAsia="新宋体" w:cs="新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</w:rPr>
        <w:t>“</w:t>
      </w:r>
      <w:r>
        <w:rPr>
          <w:rFonts w:ascii="新宋体" w:hAnsi="新宋体" w:eastAsia="新宋体" w:cs="新宋体"/>
          <w:spacing w:val="8"/>
          <w:sz w:val="28"/>
          <w:szCs w:val="28"/>
        </w:rPr>
        <w:t>谦受益</w:t>
      </w:r>
      <w:r>
        <w:rPr>
          <w:rFonts w:ascii="宋体" w:hAnsi="宋体" w:eastAsia="宋体" w:cs="宋体"/>
          <w:spacing w:val="8"/>
          <w:sz w:val="28"/>
          <w:szCs w:val="28"/>
        </w:rPr>
        <w:t>”</w:t>
      </w:r>
      <w:r>
        <w:rPr>
          <w:rFonts w:ascii="新宋体" w:hAnsi="新宋体" w:eastAsia="新宋体" w:cs="新宋体"/>
          <w:spacing w:val="8"/>
          <w:sz w:val="28"/>
          <w:szCs w:val="28"/>
        </w:rPr>
        <w:t>与</w:t>
      </w:r>
      <w:r>
        <w:rPr>
          <w:rFonts w:ascii="宋体" w:hAnsi="宋体" w:eastAsia="宋体" w:cs="宋体"/>
          <w:spacing w:val="8"/>
          <w:sz w:val="28"/>
          <w:szCs w:val="28"/>
        </w:rPr>
        <w:t>“</w:t>
      </w:r>
      <w:r>
        <w:rPr>
          <w:rFonts w:ascii="新宋体" w:hAnsi="新宋体" w:eastAsia="新宋体" w:cs="新宋体"/>
          <w:spacing w:val="8"/>
          <w:sz w:val="28"/>
          <w:szCs w:val="28"/>
        </w:rPr>
        <w:t>满招损</w:t>
      </w:r>
      <w:r>
        <w:rPr>
          <w:rFonts w:ascii="宋体" w:hAnsi="宋体" w:eastAsia="宋体" w:cs="宋体"/>
          <w:spacing w:val="8"/>
          <w:sz w:val="28"/>
          <w:szCs w:val="28"/>
        </w:rPr>
        <w:t>”</w:t>
      </w:r>
    </w:p>
    <w:p>
      <w:pPr>
        <w:spacing w:before="209" w:line="185" w:lineRule="auto"/>
        <w:ind w:firstLine="5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B</w:t>
      </w:r>
      <w:r>
        <w:rPr>
          <w:rFonts w:ascii="新宋体" w:hAnsi="新宋体" w:eastAsia="新宋体" w:cs="新宋体"/>
          <w:spacing w:val="7"/>
          <w:sz w:val="28"/>
          <w:szCs w:val="28"/>
        </w:rPr>
        <w:t>．</w:t>
      </w:r>
      <w:r>
        <w:rPr>
          <w:rFonts w:ascii="新宋体" w:hAnsi="新宋体" w:eastAsia="新宋体" w:cs="新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</w:rPr>
        <w:t>“</w:t>
      </w:r>
      <w:r>
        <w:rPr>
          <w:rFonts w:ascii="新宋体" w:hAnsi="新宋体" w:eastAsia="新宋体" w:cs="新宋体"/>
          <w:spacing w:val="7"/>
          <w:sz w:val="28"/>
          <w:szCs w:val="28"/>
        </w:rPr>
        <w:t>知其然</w:t>
      </w:r>
      <w:r>
        <w:rPr>
          <w:rFonts w:ascii="宋体" w:hAnsi="宋体" w:eastAsia="宋体" w:cs="宋体"/>
          <w:spacing w:val="7"/>
          <w:sz w:val="28"/>
          <w:szCs w:val="28"/>
        </w:rPr>
        <w:t>”</w:t>
      </w:r>
      <w:r>
        <w:rPr>
          <w:rFonts w:ascii="新宋体" w:hAnsi="新宋体" w:eastAsia="新宋体" w:cs="新宋体"/>
          <w:spacing w:val="7"/>
          <w:sz w:val="28"/>
          <w:szCs w:val="28"/>
        </w:rPr>
        <w:t>与</w:t>
      </w:r>
      <w:r>
        <w:rPr>
          <w:rFonts w:ascii="宋体" w:hAnsi="宋体" w:eastAsia="宋体" w:cs="宋体"/>
          <w:spacing w:val="7"/>
          <w:sz w:val="28"/>
          <w:szCs w:val="28"/>
        </w:rPr>
        <w:t>“</w:t>
      </w:r>
      <w:r>
        <w:rPr>
          <w:rFonts w:ascii="新宋体" w:hAnsi="新宋体" w:eastAsia="新宋体" w:cs="新宋体"/>
          <w:spacing w:val="7"/>
          <w:sz w:val="28"/>
          <w:szCs w:val="28"/>
        </w:rPr>
        <w:t>知其所以然</w:t>
      </w:r>
      <w:r>
        <w:rPr>
          <w:rFonts w:ascii="宋体" w:hAnsi="宋体" w:eastAsia="宋体" w:cs="宋体"/>
          <w:spacing w:val="7"/>
          <w:sz w:val="28"/>
          <w:szCs w:val="28"/>
        </w:rPr>
        <w:t>”</w:t>
      </w:r>
    </w:p>
    <w:p>
      <w:pPr>
        <w:spacing w:before="20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C</w:t>
      </w:r>
      <w:r>
        <w:rPr>
          <w:rFonts w:ascii="新宋体" w:hAnsi="新宋体" w:eastAsia="新宋体" w:cs="新宋体"/>
          <w:spacing w:val="6"/>
          <w:sz w:val="28"/>
          <w:szCs w:val="28"/>
        </w:rPr>
        <w:t>．</w:t>
      </w:r>
      <w:r>
        <w:rPr>
          <w:rFonts w:ascii="新宋体" w:hAnsi="新宋体" w:eastAsia="新宋体" w:cs="新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>“</w:t>
      </w:r>
      <w:r>
        <w:rPr>
          <w:rFonts w:ascii="新宋体" w:hAnsi="新宋体" w:eastAsia="新宋体" w:cs="新宋体"/>
          <w:spacing w:val="6"/>
          <w:sz w:val="28"/>
          <w:szCs w:val="28"/>
        </w:rPr>
        <w:t>博观而约取</w:t>
      </w:r>
      <w:r>
        <w:rPr>
          <w:rFonts w:ascii="宋体" w:hAnsi="宋体" w:eastAsia="宋体" w:cs="宋体"/>
          <w:spacing w:val="6"/>
          <w:sz w:val="28"/>
          <w:szCs w:val="28"/>
        </w:rPr>
        <w:t>”</w:t>
      </w:r>
      <w:r>
        <w:rPr>
          <w:rFonts w:ascii="新宋体" w:hAnsi="新宋体" w:eastAsia="新宋体" w:cs="新宋体"/>
          <w:spacing w:val="6"/>
          <w:sz w:val="28"/>
          <w:szCs w:val="28"/>
        </w:rPr>
        <w:t>与</w:t>
      </w:r>
      <w:r>
        <w:rPr>
          <w:rFonts w:ascii="宋体" w:hAnsi="宋体" w:eastAsia="宋体" w:cs="宋体"/>
          <w:spacing w:val="6"/>
          <w:sz w:val="28"/>
          <w:szCs w:val="28"/>
        </w:rPr>
        <w:t>“</w:t>
      </w:r>
      <w:r>
        <w:rPr>
          <w:rFonts w:ascii="新宋体" w:hAnsi="新宋体" w:eastAsia="新宋体" w:cs="新宋体"/>
          <w:spacing w:val="6"/>
          <w:sz w:val="28"/>
          <w:szCs w:val="28"/>
        </w:rPr>
        <w:t>厚积而薄发</w:t>
      </w:r>
      <w:r>
        <w:rPr>
          <w:rFonts w:ascii="宋体" w:hAnsi="宋体" w:eastAsia="宋体" w:cs="宋体"/>
          <w:spacing w:val="6"/>
          <w:sz w:val="28"/>
          <w:szCs w:val="28"/>
        </w:rPr>
        <w:t>”</w:t>
      </w:r>
    </w:p>
    <w:p>
      <w:pPr>
        <w:spacing w:before="209" w:line="255" w:lineRule="auto"/>
        <w:ind w:left="582" w:right="2509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D</w:t>
      </w:r>
      <w:r>
        <w:rPr>
          <w:rFonts w:ascii="新宋体" w:hAnsi="新宋体" w:eastAsia="新宋体" w:cs="新宋体"/>
          <w:spacing w:val="5"/>
          <w:sz w:val="28"/>
          <w:szCs w:val="28"/>
        </w:rPr>
        <w:t>．</w:t>
      </w:r>
      <w:r>
        <w:rPr>
          <w:rFonts w:ascii="新宋体" w:hAnsi="新宋体" w:eastAsia="新宋体" w:cs="新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“</w:t>
      </w:r>
      <w:r>
        <w:rPr>
          <w:rFonts w:ascii="新宋体" w:hAnsi="新宋体" w:eastAsia="新宋体" w:cs="新宋体"/>
          <w:spacing w:val="5"/>
          <w:sz w:val="28"/>
          <w:szCs w:val="28"/>
        </w:rPr>
        <w:t>学而不思则罔</w:t>
      </w:r>
      <w:r>
        <w:rPr>
          <w:rFonts w:ascii="宋体" w:hAnsi="宋体" w:eastAsia="宋体" w:cs="宋体"/>
          <w:spacing w:val="5"/>
          <w:sz w:val="28"/>
          <w:szCs w:val="28"/>
        </w:rPr>
        <w:t>”</w:t>
      </w:r>
      <w:r>
        <w:rPr>
          <w:rFonts w:ascii="新宋体" w:hAnsi="新宋体" w:eastAsia="新宋体" w:cs="新宋体"/>
          <w:spacing w:val="5"/>
          <w:sz w:val="28"/>
          <w:szCs w:val="28"/>
        </w:rPr>
        <w:t>与</w:t>
      </w:r>
      <w:r>
        <w:rPr>
          <w:rFonts w:ascii="宋体" w:hAnsi="宋体" w:eastAsia="宋体" w:cs="宋体"/>
          <w:spacing w:val="5"/>
          <w:sz w:val="28"/>
          <w:szCs w:val="28"/>
        </w:rPr>
        <w:t>“</w:t>
      </w:r>
      <w:r>
        <w:rPr>
          <w:rFonts w:ascii="新宋体" w:hAnsi="新宋体" w:eastAsia="新宋体" w:cs="新宋体"/>
          <w:spacing w:val="5"/>
          <w:sz w:val="28"/>
          <w:szCs w:val="28"/>
        </w:rPr>
        <w:t>思而不学则殆</w:t>
      </w:r>
      <w:r>
        <w:rPr>
          <w:rFonts w:ascii="宋体" w:hAnsi="宋体" w:eastAsia="宋体" w:cs="宋体"/>
          <w:spacing w:val="5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0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3：</w:t>
      </w:r>
    </w:p>
    <w:p>
      <w:pPr>
        <w:spacing w:before="245" w:line="193" w:lineRule="exact"/>
        <w:ind w:firstLine="75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6"/>
          <w:w w:val="94"/>
          <w:position w:val="-4"/>
          <w:sz w:val="28"/>
          <w:szCs w:val="28"/>
        </w:rPr>
        <w:t>－</w:t>
      </w:r>
      <w:r>
        <w:rPr>
          <w:rFonts w:ascii="新宋体" w:hAnsi="新宋体" w:eastAsia="新宋体" w:cs="新宋体"/>
          <w:spacing w:val="-65"/>
          <w:position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6"/>
          <w:w w:val="94"/>
          <w:position w:val="-4"/>
          <w:sz w:val="28"/>
          <w:szCs w:val="28"/>
        </w:rPr>
        <w:t>18</w:t>
      </w:r>
      <w:r>
        <w:rPr>
          <w:rFonts w:ascii="Times New Roman" w:hAnsi="Times New Roman" w:eastAsia="Times New Roman" w:cs="Times New Roman"/>
          <w:spacing w:val="-28"/>
          <w:position w:val="-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6"/>
          <w:w w:val="94"/>
          <w:position w:val="-4"/>
          <w:sz w:val="28"/>
          <w:szCs w:val="28"/>
        </w:rPr>
        <w:t>－</w:t>
      </w:r>
    </w:p>
    <w:p>
      <w:pPr>
        <w:sectPr>
          <w:type w:val="continuous"/>
          <w:pgSz w:w="11907" w:h="16839"/>
          <w:pgMar w:top="1431" w:right="1714" w:bottom="400" w:left="1785" w:header="0" w:footer="0" w:gutter="0"/>
          <w:cols w:equalWidth="0" w:num="1">
            <w:col w:w="8407"/>
          </w:cols>
        </w:sectPr>
      </w:pPr>
    </w:p>
    <w:p>
      <w:pPr>
        <w:spacing w:before="168" w:line="185" w:lineRule="auto"/>
        <w:ind w:firstLine="60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①自以为聪明是一种愚蠢，</w:t>
      </w:r>
      <w:r>
        <w:rPr>
          <w:rFonts w:ascii="新宋体" w:hAnsi="新宋体" w:eastAsia="新宋体" w:cs="新宋体"/>
          <w:spacing w:val="9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而自以为愚蠢却可以是一种智慧</w:t>
      </w:r>
    </w:p>
    <w:p>
      <w:pPr>
        <w:spacing w:before="216" w:line="282" w:lineRule="auto"/>
        <w:ind w:left="20" w:right="94" w:firstLine="57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8"/>
          <w:sz w:val="28"/>
          <w:szCs w:val="28"/>
        </w:rPr>
        <w:t>②然而，</w:t>
      </w:r>
      <w:r>
        <w:rPr>
          <w:rFonts w:ascii="新宋体" w:hAnsi="新宋体" w:eastAsia="新宋体" w:cs="新宋体"/>
          <w:spacing w:val="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真正的大智若愚不是借以达到目的的方法、手段，</w:t>
      </w:r>
      <w:r>
        <w:rPr>
          <w:rFonts w:ascii="新宋体" w:hAnsi="新宋体" w:eastAsia="新宋体" w:cs="新宋体"/>
          <w:spacing w:val="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更不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是虚伪的掩饰，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而是一种真诚的人生态度</w:t>
      </w:r>
      <w:r>
        <w:rPr>
          <w:rFonts w:ascii="宋体" w:hAnsi="宋体" w:eastAsia="宋体" w:cs="宋体"/>
          <w:spacing w:val="-8"/>
          <w:sz w:val="28"/>
          <w:szCs w:val="28"/>
        </w:rPr>
        <w:t>——</w:t>
      </w:r>
      <w:r>
        <w:rPr>
          <w:rFonts w:ascii="新宋体" w:hAnsi="新宋体" w:eastAsia="新宋体" w:cs="新宋体"/>
          <w:spacing w:val="-8"/>
          <w:sz w:val="28"/>
          <w:szCs w:val="28"/>
        </w:rPr>
        <w:t>把自己摆在愚者的位臵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上，把他人、大众看作智者</w:t>
      </w:r>
    </w:p>
    <w:p>
      <w:pPr>
        <w:spacing w:before="218" w:line="258" w:lineRule="auto"/>
        <w:ind w:left="43" w:right="94" w:firstLine="55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sz w:val="28"/>
          <w:szCs w:val="28"/>
        </w:rPr>
        <w:t>③老子说过</w:t>
      </w:r>
      <w:r>
        <w:rPr>
          <w:rFonts w:ascii="宋体" w:hAnsi="宋体" w:eastAsia="宋体" w:cs="宋体"/>
          <w:spacing w:val="-11"/>
          <w:sz w:val="28"/>
          <w:szCs w:val="28"/>
        </w:rPr>
        <w:t>“</w:t>
      </w:r>
      <w:r>
        <w:rPr>
          <w:rFonts w:ascii="新宋体" w:hAnsi="新宋体" w:eastAsia="新宋体" w:cs="新宋体"/>
          <w:spacing w:val="-11"/>
          <w:sz w:val="28"/>
          <w:szCs w:val="28"/>
        </w:rPr>
        <w:t>大智若愚</w:t>
      </w:r>
      <w:r>
        <w:rPr>
          <w:rFonts w:ascii="宋体" w:hAnsi="宋体" w:eastAsia="宋体" w:cs="宋体"/>
          <w:spacing w:val="-11"/>
          <w:sz w:val="28"/>
          <w:szCs w:val="28"/>
        </w:rPr>
        <w:t>”</w:t>
      </w:r>
      <w:r>
        <w:rPr>
          <w:rFonts w:ascii="新宋体" w:hAnsi="新宋体" w:eastAsia="新宋体" w:cs="新宋体"/>
          <w:spacing w:val="-11"/>
          <w:sz w:val="28"/>
          <w:szCs w:val="28"/>
        </w:rPr>
        <w:t>，许多人把它理解为一种方法，</w:t>
      </w:r>
      <w:r>
        <w:rPr>
          <w:rFonts w:ascii="新宋体" w:hAnsi="新宋体" w:eastAsia="新宋体" w:cs="新宋体"/>
          <w:spacing w:val="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甚至是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一种伪装</w:t>
      </w:r>
    </w:p>
    <w:p>
      <w:pPr>
        <w:spacing w:before="218" w:line="185" w:lineRule="auto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④每个人都希望自己成为智者，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没有人愿意被冠以</w:t>
      </w:r>
      <w:r>
        <w:rPr>
          <w:rFonts w:ascii="宋体" w:hAnsi="宋体" w:eastAsia="宋体" w:cs="宋体"/>
          <w:spacing w:val="-9"/>
          <w:sz w:val="28"/>
          <w:szCs w:val="28"/>
        </w:rPr>
        <w:t>“</w:t>
      </w:r>
      <w:r>
        <w:rPr>
          <w:rFonts w:ascii="新宋体" w:hAnsi="新宋体" w:eastAsia="新宋体" w:cs="新宋体"/>
          <w:spacing w:val="-9"/>
          <w:sz w:val="28"/>
          <w:szCs w:val="28"/>
        </w:rPr>
        <w:t>愚者</w:t>
      </w:r>
      <w:r>
        <w:rPr>
          <w:rFonts w:ascii="宋体" w:hAnsi="宋体" w:eastAsia="宋体" w:cs="宋体"/>
          <w:spacing w:val="-9"/>
          <w:sz w:val="28"/>
          <w:szCs w:val="28"/>
        </w:rPr>
        <w:t>”</w:t>
      </w:r>
      <w:r>
        <w:rPr>
          <w:rFonts w:ascii="新宋体" w:hAnsi="新宋体" w:eastAsia="新宋体" w:cs="新宋体"/>
          <w:spacing w:val="-9"/>
          <w:sz w:val="28"/>
          <w:szCs w:val="28"/>
        </w:rPr>
        <w:t>之名</w:t>
      </w:r>
    </w:p>
    <w:p>
      <w:pPr>
        <w:spacing w:before="219" w:line="258" w:lineRule="auto"/>
        <w:ind w:left="38" w:right="93" w:firstLine="5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⑤在人的思想行为领域，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愚和智看似对立，</w:t>
      </w:r>
      <w:r>
        <w:rPr>
          <w:rFonts w:ascii="新宋体" w:hAnsi="新宋体" w:eastAsia="新宋体" w:cs="新宋体"/>
          <w:spacing w:val="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实则有相互转化的关</w:t>
      </w:r>
      <w:r>
        <w:rPr>
          <w:rFonts w:ascii="新宋体" w:hAnsi="新宋体" w:eastAsia="新宋体" w:cs="新宋体"/>
          <w:sz w:val="28"/>
          <w:szCs w:val="28"/>
        </w:rPr>
        <w:t xml:space="preserve"> 系</w:t>
      </w:r>
    </w:p>
    <w:p>
      <w:pPr>
        <w:spacing w:before="219" w:line="329" w:lineRule="auto"/>
        <w:ind w:left="38" w:right="94" w:firstLine="561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⑥但是从辩证法</w:t>
      </w:r>
      <w:r>
        <w:rPr>
          <w:rFonts w:ascii="宋体" w:hAnsi="宋体" w:eastAsia="宋体" w:cs="宋体"/>
          <w:spacing w:val="-17"/>
          <w:sz w:val="28"/>
          <w:szCs w:val="28"/>
        </w:rPr>
        <w:t>“</w:t>
      </w:r>
      <w:r>
        <w:rPr>
          <w:rFonts w:ascii="新宋体" w:hAnsi="新宋体" w:eastAsia="新宋体" w:cs="新宋体"/>
          <w:spacing w:val="-17"/>
          <w:sz w:val="28"/>
          <w:szCs w:val="28"/>
        </w:rPr>
        <w:t>两极相通</w:t>
      </w:r>
      <w:r>
        <w:rPr>
          <w:rFonts w:ascii="宋体" w:hAnsi="宋体" w:eastAsia="宋体" w:cs="宋体"/>
          <w:spacing w:val="-17"/>
          <w:sz w:val="28"/>
          <w:szCs w:val="28"/>
        </w:rPr>
        <w:t>”</w:t>
      </w:r>
      <w:r>
        <w:rPr>
          <w:rFonts w:ascii="新宋体" w:hAnsi="新宋体" w:eastAsia="新宋体" w:cs="新宋体"/>
          <w:spacing w:val="-17"/>
          <w:sz w:val="28"/>
          <w:szCs w:val="28"/>
        </w:rPr>
        <w:t>的角度来看，</w:t>
      </w:r>
      <w:r>
        <w:rPr>
          <w:rFonts w:ascii="新宋体" w:hAnsi="新宋体" w:eastAsia="新宋体" w:cs="新宋体"/>
          <w:spacing w:val="6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真正的智慧，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其中天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8"/>
          <w:sz w:val="28"/>
          <w:szCs w:val="28"/>
        </w:rPr>
        <w:t>然地蕴含着某种意义上的</w:t>
      </w:r>
      <w:r>
        <w:rPr>
          <w:rFonts w:ascii="宋体" w:hAnsi="宋体" w:eastAsia="宋体" w:cs="宋体"/>
          <w:spacing w:val="8"/>
          <w:sz w:val="28"/>
          <w:szCs w:val="28"/>
        </w:rPr>
        <w:t>“</w:t>
      </w:r>
      <w:r>
        <w:rPr>
          <w:rFonts w:ascii="新宋体" w:hAnsi="新宋体" w:eastAsia="新宋体" w:cs="新宋体"/>
          <w:spacing w:val="8"/>
          <w:sz w:val="28"/>
          <w:szCs w:val="28"/>
        </w:rPr>
        <w:t>愚</w:t>
      </w:r>
      <w:r>
        <w:rPr>
          <w:rFonts w:ascii="宋体" w:hAnsi="宋体" w:eastAsia="宋体" w:cs="宋体"/>
          <w:spacing w:val="8"/>
          <w:sz w:val="28"/>
          <w:szCs w:val="28"/>
        </w:rPr>
        <w:t>”</w:t>
      </w:r>
    </w:p>
    <w:p>
      <w:pPr>
        <w:spacing w:before="2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将以上</w:t>
      </w:r>
      <w:r>
        <w:rPr>
          <w:rFonts w:ascii="新宋体" w:hAnsi="新宋体" w:eastAsia="新宋体" w:cs="新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9"/>
          <w:sz w:val="28"/>
          <w:szCs w:val="28"/>
        </w:rPr>
        <w:t>6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个句子重新排列，</w:t>
      </w:r>
      <w:r>
        <w:rPr>
          <w:rFonts w:ascii="新宋体" w:hAnsi="新宋体" w:eastAsia="新宋体" w:cs="新宋体"/>
          <w:spacing w:val="6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9"/>
          <w:sz w:val="28"/>
          <w:szCs w:val="28"/>
        </w:rPr>
        <w:t>语序正确的是：</w:t>
      </w:r>
    </w:p>
    <w:p>
      <w:pPr>
        <w:spacing w:before="193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．①②④⑤⑥③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．③①②④⑤⑥</w:t>
      </w:r>
    </w:p>
    <w:p>
      <w:pPr>
        <w:spacing w:before="21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．④⑥⑤③①②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．④⑥⑤①③②</w:t>
      </w:r>
    </w:p>
    <w:p>
      <w:pPr>
        <w:spacing w:before="194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08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⑶数量分析</w:t>
      </w:r>
    </w:p>
    <w:p>
      <w:pPr>
        <w:spacing w:before="303" w:line="360" w:lineRule="auto"/>
        <w:ind w:left="26"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主要测查应试人员理解、把握事物间量化关系和解决数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量关系问题的能力，</w:t>
      </w:r>
      <w:r>
        <w:rPr>
          <w:rFonts w:ascii="新宋体" w:hAnsi="新宋体" w:eastAsia="新宋体" w:cs="新宋体"/>
          <w:spacing w:val="12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以及对各种形式的文字、图表等资料进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行综合理解与分析加工的能力，</w:t>
      </w:r>
      <w:r>
        <w:rPr>
          <w:rFonts w:ascii="新宋体" w:hAnsi="新宋体" w:eastAsia="新宋体" w:cs="新宋体"/>
          <w:spacing w:val="9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主要涉及数据关系的分析、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运算和推断等。常见题型有数学运算、资料分析等。</w:t>
      </w:r>
    </w:p>
    <w:p>
      <w:pPr>
        <w:spacing w:before="1" w:line="201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68" w:line="316" w:lineRule="auto"/>
        <w:ind w:left="20" w:right="93" w:firstLine="56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公园里栽了一排雪松共</w:t>
      </w:r>
      <w:r>
        <w:rPr>
          <w:rFonts w:ascii="新宋体" w:hAnsi="新宋体" w:eastAsia="新宋体" w:cs="新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37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棵，每棵树的间距为</w:t>
      </w:r>
      <w:r>
        <w:rPr>
          <w:rFonts w:ascii="新宋体" w:hAnsi="新宋体" w:eastAsia="新宋体" w:cs="新宋体"/>
          <w:spacing w:val="-4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4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米，现需要将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树的间距改为每隔</w:t>
      </w:r>
      <w:r>
        <w:rPr>
          <w:rFonts w:ascii="新宋体" w:hAnsi="新宋体" w:eastAsia="新宋体" w:cs="新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6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米一棵。那么至多有多少棵雪松不必移动？</w:t>
      </w:r>
    </w:p>
    <w:p>
      <w:pPr>
        <w:spacing w:line="68" w:lineRule="auto"/>
        <w:rPr>
          <w:rFonts w:ascii="Arial"/>
          <w:sz w:val="2"/>
        </w:rPr>
      </w:pPr>
    </w:p>
    <w:p>
      <w:pPr>
        <w:sectPr>
          <w:footerReference r:id="rId22" w:type="default"/>
          <w:pgSz w:w="11907" w:h="16839"/>
          <w:pgMar w:top="1431" w:right="1704" w:bottom="1263" w:left="1785" w:header="0" w:footer="1069" w:gutter="0"/>
          <w:cols w:equalWidth="0" w:num="1">
            <w:col w:w="8416"/>
          </w:cols>
        </w:sectPr>
      </w:pPr>
    </w:p>
    <w:p>
      <w:pPr>
        <w:spacing w:before="39" w:line="180" w:lineRule="auto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A</w:t>
      </w:r>
      <w:r>
        <w:rPr>
          <w:rFonts w:ascii="新宋体" w:hAnsi="新宋体" w:eastAsia="新宋体" w:cs="新宋体"/>
          <w:spacing w:val="3"/>
          <w:sz w:val="28"/>
          <w:szCs w:val="28"/>
        </w:rPr>
        <w:t>．</w:t>
      </w:r>
      <w:r>
        <w:rPr>
          <w:rFonts w:ascii="宋体" w:hAnsi="宋体" w:eastAsia="宋体" w:cs="宋体"/>
          <w:spacing w:val="3"/>
          <w:sz w:val="28"/>
          <w:szCs w:val="28"/>
        </w:rPr>
        <w:t>6</w:t>
      </w:r>
    </w:p>
    <w:p>
      <w:pPr>
        <w:spacing w:before="208" w:line="434" w:lineRule="exact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position w:val="14"/>
          <w:sz w:val="28"/>
          <w:szCs w:val="28"/>
        </w:rPr>
        <w:t>C</w:t>
      </w:r>
      <w:r>
        <w:rPr>
          <w:rFonts w:ascii="新宋体" w:hAnsi="新宋体" w:eastAsia="新宋体" w:cs="新宋体"/>
          <w:spacing w:val="2"/>
          <w:position w:val="14"/>
          <w:sz w:val="28"/>
          <w:szCs w:val="28"/>
        </w:rPr>
        <w:t>．</w:t>
      </w:r>
      <w:r>
        <w:rPr>
          <w:rFonts w:ascii="宋体" w:hAnsi="宋体" w:eastAsia="宋体" w:cs="宋体"/>
          <w:spacing w:val="2"/>
          <w:position w:val="14"/>
          <w:sz w:val="28"/>
          <w:szCs w:val="28"/>
        </w:rPr>
        <w:t>12</w:t>
      </w:r>
    </w:p>
    <w:p>
      <w:pPr>
        <w:spacing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39" w:line="180" w:lineRule="auto"/>
        <w:ind w:firstLine="12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B</w:t>
      </w:r>
      <w:r>
        <w:rPr>
          <w:rFonts w:ascii="新宋体" w:hAnsi="新宋体" w:eastAsia="新宋体" w:cs="新宋体"/>
          <w:spacing w:val="2"/>
          <w:sz w:val="28"/>
          <w:szCs w:val="28"/>
        </w:rPr>
        <w:t>．</w:t>
      </w:r>
      <w:r>
        <w:rPr>
          <w:rFonts w:ascii="宋体" w:hAnsi="宋体" w:eastAsia="宋体" w:cs="宋体"/>
          <w:spacing w:val="2"/>
          <w:sz w:val="28"/>
          <w:szCs w:val="28"/>
        </w:rPr>
        <w:t>9</w:t>
      </w:r>
    </w:p>
    <w:p>
      <w:pPr>
        <w:spacing w:before="206" w:line="180" w:lineRule="auto"/>
        <w:ind w:firstLine="12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D</w:t>
      </w:r>
      <w:r>
        <w:rPr>
          <w:rFonts w:ascii="新宋体" w:hAnsi="新宋体" w:eastAsia="新宋体" w:cs="新宋体"/>
          <w:spacing w:val="2"/>
          <w:sz w:val="28"/>
          <w:szCs w:val="28"/>
        </w:rPr>
        <w:t>．</w:t>
      </w:r>
      <w:r>
        <w:rPr>
          <w:rFonts w:ascii="宋体" w:hAnsi="宋体" w:eastAsia="宋体" w:cs="宋体"/>
          <w:spacing w:val="2"/>
          <w:sz w:val="28"/>
          <w:szCs w:val="28"/>
        </w:rPr>
        <w:t>13</w:t>
      </w:r>
    </w:p>
    <w:p>
      <w:pPr>
        <w:sectPr>
          <w:type w:val="continuous"/>
          <w:pgSz w:w="11907" w:h="16839"/>
          <w:pgMar w:top="1431" w:right="1704" w:bottom="1263" w:left="1785" w:header="0" w:footer="1069" w:gutter="0"/>
          <w:cols w:equalWidth="0" w:num="2">
            <w:col w:w="2839" w:space="100"/>
            <w:col w:w="5478"/>
          </w:cols>
        </w:sectPr>
      </w:pPr>
    </w:p>
    <w:p>
      <w:pPr>
        <w:spacing w:before="160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4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before="252" w:line="185" w:lineRule="auto"/>
        <w:ind w:firstLine="1502"/>
        <w:rPr>
          <w:rFonts w:ascii="新宋体" w:hAnsi="新宋体" w:eastAsia="新宋体" w:cs="新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2010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-1"/>
          <w:sz w:val="24"/>
          <w:szCs w:val="24"/>
        </w:rPr>
        <w:t>年中、美、韩、日、法五国电影市场统计资料</w:t>
      </w:r>
    </w:p>
    <w:p>
      <w:pPr>
        <w:spacing w:line="222" w:lineRule="exact"/>
      </w:pPr>
    </w:p>
    <w:tbl>
      <w:tblPr>
        <w:tblStyle w:val="4"/>
        <w:tblW w:w="6623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46"/>
        <w:gridCol w:w="1249"/>
        <w:gridCol w:w="1418"/>
        <w:gridCol w:w="1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7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spacing w:before="116" w:line="246" w:lineRule="auto"/>
              <w:ind w:left="122" w:firstLine="3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人均年观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17"/>
                <w:sz w:val="24"/>
                <w:szCs w:val="24"/>
              </w:rPr>
              <w:t>影次（次）</w:t>
            </w:r>
          </w:p>
        </w:tc>
        <w:tc>
          <w:tcPr>
            <w:tcW w:w="1249" w:type="dxa"/>
            <w:vAlign w:val="top"/>
          </w:tcPr>
          <w:p>
            <w:pPr>
              <w:spacing w:before="118" w:line="252" w:lineRule="auto"/>
              <w:ind w:left="309" w:right="142" w:hanging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平均票价</w:t>
            </w:r>
            <w:r>
              <w:rPr>
                <w:rFonts w:ascii="新宋体" w:hAnsi="新宋体" w:eastAsia="新宋体" w:cs="新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美元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116" w:line="246" w:lineRule="auto"/>
              <w:ind w:left="126" w:right="108" w:hanging="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平均票价占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月收入比重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16" w:line="246" w:lineRule="auto"/>
              <w:ind w:left="119" w:right="122" w:firstLine="25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人口数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（百万人）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3" w:line="185" w:lineRule="auto"/>
              <w:ind w:firstLine="4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中国</w:t>
            </w:r>
          </w:p>
        </w:tc>
        <w:tc>
          <w:tcPr>
            <w:tcW w:w="1246" w:type="dxa"/>
            <w:vAlign w:val="top"/>
          </w:tcPr>
          <w:p>
            <w:pPr>
              <w:spacing w:before="158" w:line="180" w:lineRule="auto"/>
              <w:ind w:firstLine="8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0.2</w:t>
            </w:r>
          </w:p>
        </w:tc>
        <w:tc>
          <w:tcPr>
            <w:tcW w:w="1249" w:type="dxa"/>
            <w:vAlign w:val="top"/>
          </w:tcPr>
          <w:p>
            <w:pPr>
              <w:spacing w:before="158" w:line="180" w:lineRule="auto"/>
              <w:ind w:firstLine="7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5.30</w:t>
            </w:r>
          </w:p>
        </w:tc>
        <w:tc>
          <w:tcPr>
            <w:tcW w:w="1418" w:type="dxa"/>
            <w:vAlign w:val="top"/>
          </w:tcPr>
          <w:p>
            <w:pPr>
              <w:spacing w:before="153" w:line="180" w:lineRule="auto"/>
              <w:ind w:firstLine="9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1/57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58" w:line="180" w:lineRule="auto"/>
              <w:ind w:firstLine="5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1341.41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5" w:line="185" w:lineRule="auto"/>
              <w:ind w:firstLine="4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美国</w:t>
            </w:r>
          </w:p>
        </w:tc>
        <w:tc>
          <w:tcPr>
            <w:tcW w:w="1246" w:type="dxa"/>
            <w:vAlign w:val="top"/>
          </w:tcPr>
          <w:p>
            <w:pPr>
              <w:spacing w:before="159" w:line="180" w:lineRule="auto"/>
              <w:ind w:firstLine="8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4.3</w:t>
            </w:r>
          </w:p>
        </w:tc>
        <w:tc>
          <w:tcPr>
            <w:tcW w:w="1249" w:type="dxa"/>
            <w:vAlign w:val="top"/>
          </w:tcPr>
          <w:p>
            <w:pPr>
              <w:spacing w:before="159" w:line="180" w:lineRule="auto"/>
              <w:ind w:firstLine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7.89</w:t>
            </w:r>
          </w:p>
        </w:tc>
        <w:tc>
          <w:tcPr>
            <w:tcW w:w="1418" w:type="dxa"/>
            <w:vAlign w:val="top"/>
          </w:tcPr>
          <w:p>
            <w:pPr>
              <w:spacing w:before="154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1/490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59" w:line="180" w:lineRule="auto"/>
              <w:ind w:firstLine="6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310.28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5" w:line="185" w:lineRule="auto"/>
              <w:ind w:firstLine="4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韩国</w:t>
            </w:r>
          </w:p>
        </w:tc>
        <w:tc>
          <w:tcPr>
            <w:tcW w:w="1246" w:type="dxa"/>
            <w:vAlign w:val="top"/>
          </w:tcPr>
          <w:p>
            <w:pPr>
              <w:spacing w:before="159" w:line="180" w:lineRule="auto"/>
              <w:ind w:firstLine="8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2.9</w:t>
            </w:r>
          </w:p>
        </w:tc>
        <w:tc>
          <w:tcPr>
            <w:tcW w:w="1249" w:type="dxa"/>
            <w:vAlign w:val="top"/>
          </w:tcPr>
          <w:p>
            <w:pPr>
              <w:spacing w:before="159" w:line="180" w:lineRule="auto"/>
              <w:ind w:firstLine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7.00</w:t>
            </w:r>
          </w:p>
        </w:tc>
        <w:tc>
          <w:tcPr>
            <w:tcW w:w="1418" w:type="dxa"/>
            <w:vAlign w:val="top"/>
          </w:tcPr>
          <w:p>
            <w:pPr>
              <w:spacing w:before="155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1/236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59" w:line="180" w:lineRule="auto"/>
              <w:ind w:firstLine="7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6" w:line="185" w:lineRule="auto"/>
              <w:ind w:firstLine="45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4"/>
                <w:sz w:val="24"/>
                <w:szCs w:val="24"/>
              </w:rPr>
              <w:t>日本</w:t>
            </w:r>
          </w:p>
        </w:tc>
        <w:tc>
          <w:tcPr>
            <w:tcW w:w="1246" w:type="dxa"/>
            <w:vAlign w:val="top"/>
          </w:tcPr>
          <w:p>
            <w:pPr>
              <w:spacing w:before="160" w:line="180" w:lineRule="auto"/>
              <w:ind w:firstLine="8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1.4</w:t>
            </w:r>
          </w:p>
        </w:tc>
        <w:tc>
          <w:tcPr>
            <w:tcW w:w="1249" w:type="dxa"/>
            <w:vAlign w:val="top"/>
          </w:tcPr>
          <w:p>
            <w:pPr>
              <w:spacing w:before="160" w:line="180" w:lineRule="auto"/>
              <w:ind w:firstLine="6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15.52</w:t>
            </w:r>
          </w:p>
        </w:tc>
        <w:tc>
          <w:tcPr>
            <w:tcW w:w="1418" w:type="dxa"/>
            <w:vAlign w:val="top"/>
          </w:tcPr>
          <w:p>
            <w:pPr>
              <w:spacing w:before="156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1/204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60" w:line="180" w:lineRule="auto"/>
              <w:ind w:firstLine="7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127.37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9" w:line="185" w:lineRule="auto"/>
              <w:ind w:firstLine="41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法国</w:t>
            </w:r>
          </w:p>
        </w:tc>
        <w:tc>
          <w:tcPr>
            <w:tcW w:w="1246" w:type="dxa"/>
            <w:vAlign w:val="top"/>
          </w:tcPr>
          <w:p>
            <w:pPr>
              <w:spacing w:before="163" w:line="180" w:lineRule="auto"/>
              <w:ind w:firstLine="8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3.3</w:t>
            </w:r>
          </w:p>
        </w:tc>
        <w:tc>
          <w:tcPr>
            <w:tcW w:w="1249" w:type="dxa"/>
            <w:vAlign w:val="top"/>
          </w:tcPr>
          <w:p>
            <w:pPr>
              <w:spacing w:before="163" w:line="180" w:lineRule="auto"/>
              <w:ind w:firstLine="7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8.63</w:t>
            </w:r>
          </w:p>
        </w:tc>
        <w:tc>
          <w:tcPr>
            <w:tcW w:w="1418" w:type="dxa"/>
            <w:vAlign w:val="top"/>
          </w:tcPr>
          <w:p>
            <w:pPr>
              <w:spacing w:before="158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1/412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63" w:line="180" w:lineRule="auto"/>
              <w:ind w:firstLine="8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62.96</w:t>
            </w:r>
          </w:p>
        </w:tc>
      </w:tr>
    </w:tbl>
    <w:p>
      <w:pPr>
        <w:spacing w:before="159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1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．表中人口第二少的国家，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电影票平均价格高于表中几个国家？</w:t>
      </w:r>
    </w:p>
    <w:p>
      <w:pPr>
        <w:spacing w:line="227" w:lineRule="exact"/>
      </w:pPr>
    </w:p>
    <w:p>
      <w:pPr>
        <w:sectPr>
          <w:footerReference r:id="rId23" w:type="default"/>
          <w:pgSz w:w="11907" w:h="16839"/>
          <w:pgMar w:top="1431" w:right="1697" w:bottom="400" w:left="1785" w:header="0" w:footer="0" w:gutter="0"/>
          <w:cols w:equalWidth="0" w:num="1">
            <w:col w:w="8423"/>
          </w:cols>
        </w:sectPr>
      </w:pPr>
    </w:p>
    <w:p>
      <w:pPr>
        <w:spacing w:before="40" w:line="180" w:lineRule="auto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A</w:t>
      </w:r>
      <w:r>
        <w:rPr>
          <w:rFonts w:ascii="新宋体" w:hAnsi="新宋体" w:eastAsia="新宋体" w:cs="新宋体"/>
          <w:spacing w:val="3"/>
          <w:sz w:val="28"/>
          <w:szCs w:val="28"/>
        </w:rPr>
        <w:t>．</w:t>
      </w:r>
      <w:r>
        <w:rPr>
          <w:rFonts w:ascii="宋体" w:hAnsi="宋体" w:eastAsia="宋体" w:cs="宋体"/>
          <w:spacing w:val="3"/>
          <w:sz w:val="28"/>
          <w:szCs w:val="28"/>
        </w:rPr>
        <w:t>0</w:t>
      </w:r>
    </w:p>
    <w:p>
      <w:pPr>
        <w:spacing w:before="227" w:line="452" w:lineRule="exact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position w:val="16"/>
          <w:sz w:val="28"/>
          <w:szCs w:val="28"/>
        </w:rPr>
        <w:t>C</w:t>
      </w:r>
      <w:r>
        <w:rPr>
          <w:rFonts w:ascii="新宋体" w:hAnsi="新宋体" w:eastAsia="新宋体" w:cs="新宋体"/>
          <w:spacing w:val="1"/>
          <w:position w:val="16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position w:val="16"/>
          <w:sz w:val="28"/>
          <w:szCs w:val="28"/>
        </w:rPr>
        <w:t>2</w:t>
      </w:r>
    </w:p>
    <w:p>
      <w:pPr>
        <w:spacing w:before="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38" w:line="180" w:lineRule="auto"/>
        <w:ind w:firstLine="12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B</w:t>
      </w:r>
      <w:r>
        <w:rPr>
          <w:rFonts w:ascii="新宋体" w:hAnsi="新宋体" w:eastAsia="新宋体" w:cs="新宋体"/>
          <w:spacing w:val="9"/>
          <w:sz w:val="28"/>
          <w:szCs w:val="28"/>
        </w:rPr>
        <w:t>．</w:t>
      </w:r>
      <w:r>
        <w:rPr>
          <w:rFonts w:ascii="宋体" w:hAnsi="宋体" w:eastAsia="宋体" w:cs="宋体"/>
          <w:spacing w:val="9"/>
          <w:sz w:val="28"/>
          <w:szCs w:val="28"/>
        </w:rPr>
        <w:t>1</w:t>
      </w:r>
    </w:p>
    <w:p>
      <w:pPr>
        <w:spacing w:before="228" w:line="180" w:lineRule="auto"/>
        <w:ind w:firstLine="12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D</w:t>
      </w:r>
      <w:r>
        <w:rPr>
          <w:rFonts w:ascii="新宋体" w:hAnsi="新宋体" w:eastAsia="新宋体" w:cs="新宋体"/>
          <w:spacing w:val="3"/>
          <w:sz w:val="28"/>
          <w:szCs w:val="28"/>
        </w:rPr>
        <w:t>．</w:t>
      </w:r>
      <w:r>
        <w:rPr>
          <w:rFonts w:ascii="宋体" w:hAnsi="宋体" w:eastAsia="宋体" w:cs="宋体"/>
          <w:spacing w:val="3"/>
          <w:sz w:val="28"/>
          <w:szCs w:val="28"/>
        </w:rPr>
        <w:t>3</w:t>
      </w:r>
    </w:p>
    <w:p>
      <w:pPr>
        <w:sectPr>
          <w:type w:val="continuous"/>
          <w:pgSz w:w="11907" w:h="16839"/>
          <w:pgMar w:top="1431" w:right="1697" w:bottom="400" w:left="1785" w:header="0" w:footer="0" w:gutter="0"/>
          <w:cols w:equalWidth="0" w:num="2">
            <w:col w:w="2839" w:space="100"/>
            <w:col w:w="5485"/>
          </w:cols>
        </w:sectPr>
      </w:pPr>
    </w:p>
    <w:p>
      <w:pPr>
        <w:spacing w:before="221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</w:t>
      </w:r>
      <w:r>
        <w:rPr>
          <w:rFonts w:ascii="新宋体" w:hAnsi="新宋体" w:eastAsia="新宋体" w:cs="新宋体"/>
          <w:spacing w:val="-3"/>
          <w:sz w:val="28"/>
          <w:szCs w:val="28"/>
        </w:rPr>
        <w:t>．以下关于</w:t>
      </w:r>
      <w:r>
        <w:rPr>
          <w:rFonts w:ascii="新宋体" w:hAnsi="新宋体" w:eastAsia="新宋体" w:cs="新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2010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年表中各国电影市场的说法正确的是：</w:t>
      </w:r>
    </w:p>
    <w:p>
      <w:pPr>
        <w:spacing w:before="21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．美国人平均每年去电影院的次数比日本多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3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倍</w:t>
      </w:r>
    </w:p>
    <w:p>
      <w:pPr>
        <w:spacing w:before="219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．日本的平均票价超过其他所有国家的</w:t>
      </w:r>
      <w:r>
        <w:rPr>
          <w:rFonts w:ascii="新宋体" w:hAnsi="新宋体" w:eastAsia="新宋体" w:cs="新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倍以上</w:t>
      </w:r>
    </w:p>
    <w:p>
      <w:pPr>
        <w:spacing w:before="221" w:line="499" w:lineRule="exact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5"/>
          <w:sz w:val="28"/>
          <w:szCs w:val="28"/>
        </w:rPr>
        <w:t>C</w:t>
      </w:r>
      <w:r>
        <w:rPr>
          <w:rFonts w:ascii="新宋体" w:hAnsi="新宋体" w:eastAsia="新宋体" w:cs="新宋体"/>
          <w:spacing w:val="-2"/>
          <w:position w:val="15"/>
          <w:sz w:val="28"/>
          <w:szCs w:val="28"/>
        </w:rPr>
        <w:t>．韩国人每月把超过</w:t>
      </w:r>
      <w:r>
        <w:rPr>
          <w:rFonts w:ascii="新宋体" w:hAnsi="新宋体" w:eastAsia="新宋体" w:cs="新宋体"/>
          <w:spacing w:val="-32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15"/>
          <w:sz w:val="28"/>
          <w:szCs w:val="28"/>
        </w:rPr>
        <w:t>1%</w:t>
      </w:r>
      <w:r>
        <w:rPr>
          <w:rFonts w:ascii="新宋体" w:hAnsi="新宋体" w:eastAsia="新宋体" w:cs="新宋体"/>
          <w:spacing w:val="-2"/>
          <w:position w:val="15"/>
          <w:sz w:val="28"/>
          <w:szCs w:val="28"/>
        </w:rPr>
        <w:t>的月收入用于看电影</w:t>
      </w:r>
    </w:p>
    <w:p>
      <w:pPr>
        <w:spacing w:before="1" w:line="204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D</w:t>
      </w:r>
      <w:r>
        <w:rPr>
          <w:rFonts w:ascii="新宋体" w:hAnsi="新宋体" w:eastAsia="新宋体" w:cs="新宋体"/>
          <w:spacing w:val="-2"/>
          <w:sz w:val="28"/>
          <w:szCs w:val="28"/>
        </w:rPr>
        <w:t>．法国的电影票平均比中国的贵</w:t>
      </w:r>
      <w:r>
        <w:rPr>
          <w:rFonts w:ascii="新宋体" w:hAnsi="新宋体" w:eastAsia="新宋体" w:cs="新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50%</w:t>
      </w:r>
      <w:r>
        <w:rPr>
          <w:rFonts w:ascii="新宋体" w:hAnsi="新宋体" w:eastAsia="新宋体" w:cs="新宋体"/>
          <w:spacing w:val="-2"/>
          <w:sz w:val="28"/>
          <w:szCs w:val="28"/>
        </w:rPr>
        <w:t>以上</w:t>
      </w:r>
    </w:p>
    <w:p>
      <w:pPr>
        <w:spacing w:before="18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12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⑷判断推理</w:t>
      </w:r>
    </w:p>
    <w:p>
      <w:pPr>
        <w:spacing w:before="306" w:line="316" w:lineRule="auto"/>
        <w:ind w:left="23" w:firstLine="65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主要测查应试人员对各种事物关系的分析推理能力，</w:t>
      </w:r>
      <w:r>
        <w:rPr>
          <w:rFonts w:ascii="新宋体" w:hAnsi="新宋体" w:eastAsia="新宋体" w:cs="新宋体"/>
          <w:spacing w:val="8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涉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及对图形、语词概念、事物关系和文字材料的理解、</w:t>
      </w:r>
      <w:r>
        <w:rPr>
          <w:rFonts w:ascii="新宋体" w:hAnsi="新宋体" w:eastAsia="新宋体" w:cs="新宋体"/>
          <w:spacing w:val="12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比较、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组合、演绎和归纳等。常见题型有图形推理、定义判断、类</w:t>
      </w:r>
      <w:r>
        <w:rPr>
          <w:rFonts w:ascii="新宋体" w:hAnsi="新宋体" w:eastAsia="新宋体" w:cs="新宋体"/>
          <w:spacing w:val="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比推理、逻辑判断、综合判断推理等。</w:t>
      </w:r>
    </w:p>
    <w:p>
      <w:pPr>
        <w:spacing w:before="305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题型一：</w:t>
      </w:r>
      <w:r>
        <w:rPr>
          <w:rFonts w:ascii="新宋体" w:hAnsi="新宋体" w:eastAsia="新宋体" w:cs="新宋体"/>
          <w:spacing w:val="12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图形推理</w:t>
      </w:r>
    </w:p>
    <w:p>
      <w:pPr>
        <w:spacing w:before="305" w:line="184" w:lineRule="auto"/>
        <w:ind w:firstLine="66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每道题给出一套或两套图形，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要求应试人员通过观察分</w:t>
      </w:r>
    </w:p>
    <w:p>
      <w:pPr>
        <w:spacing w:before="269" w:line="193" w:lineRule="exact"/>
        <w:ind w:firstLine="75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0"/>
          <w:position w:val="-4"/>
          <w:sz w:val="28"/>
          <w:szCs w:val="28"/>
        </w:rPr>
        <w:t>－</w:t>
      </w:r>
      <w:r>
        <w:rPr>
          <w:rFonts w:ascii="Times New Roman" w:hAnsi="Times New Roman" w:eastAsia="Times New Roman" w:cs="Times New Roman"/>
          <w:spacing w:val="-20"/>
          <w:position w:val="-4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pacing w:val="-27"/>
          <w:position w:val="-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0"/>
          <w:position w:val="-4"/>
          <w:sz w:val="28"/>
          <w:szCs w:val="28"/>
        </w:rPr>
        <w:t>－</w:t>
      </w:r>
    </w:p>
    <w:p>
      <w:pPr>
        <w:sectPr>
          <w:type w:val="continuous"/>
          <w:pgSz w:w="11907" w:h="16839"/>
          <w:pgMar w:top="1431" w:right="1697" w:bottom="400" w:left="1785" w:header="0" w:footer="0" w:gutter="0"/>
          <w:cols w:equalWidth="0" w:num="1">
            <w:col w:w="8423"/>
          </w:cols>
        </w:sectPr>
      </w:pPr>
    </w:p>
    <w:p>
      <w:pPr>
        <w:spacing w:before="160" w:line="184" w:lineRule="auto"/>
        <w:ind w:firstLine="33"/>
        <w:rPr>
          <w:rFonts w:ascii="新宋体" w:hAnsi="新宋体" w:eastAsia="新宋体" w:cs="新宋体"/>
          <w:sz w:val="32"/>
          <w:szCs w:val="32"/>
        </w:rPr>
      </w:pPr>
      <w:r>
        <w:pict>
          <v:shape id="_x0000_s1031" o:spid="_x0000_s1031" o:spt="202" type="#_x0000_t202" style="position:absolute;left:0pt;margin-left:127.6pt;margin-top:136pt;height:43.75pt;width:146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87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7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5" w:hRule="atLeast"/>
                    </w:trPr>
                    <w:tc>
                      <w:tcPr>
                        <w:tcW w:w="2875" w:type="dxa"/>
                        <w:vAlign w:val="top"/>
                      </w:tcPr>
                      <w:p>
                        <w:pPr>
                          <w:spacing w:line="80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1816100" cy="511175"/>
                              <wp:effectExtent l="0" t="0" r="0" b="0"/>
                              <wp:docPr id="14" name="IM 1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 14"/>
                                      <pic:cNvPicPr/>
                                    </pic:nvPicPr>
                                    <pic:blipFill>
                                      <a:blip r:embed="rId7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6100" cy="511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仿宋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新宋体" w:hAnsi="新宋体" w:eastAsia="新宋体" w:cs="新宋体"/>
          <w:spacing w:val="-4"/>
          <w:sz w:val="32"/>
          <w:szCs w:val="32"/>
        </w:rPr>
        <w:t>析，找出图形排列的规律，选出符合规律的一项。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line="206" w:lineRule="exact"/>
      </w:pPr>
    </w:p>
    <w:tbl>
      <w:tblPr>
        <w:tblStyle w:val="4"/>
        <w:tblW w:w="3077" w:type="dxa"/>
        <w:tblInd w:w="37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680"/>
        <w:gridCol w:w="450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24" w:type="dxa"/>
            <w:tcBorders>
              <w:top w:val="single" w:color="000000" w:sz="2" w:space="0"/>
            </w:tcBorders>
            <w:vAlign w:val="top"/>
          </w:tcPr>
          <w:p>
            <w:pPr>
              <w:spacing w:before="60" w:line="339" w:lineRule="exact"/>
              <w:ind w:firstLine="277"/>
              <w:textAlignment w:val="center"/>
            </w:pPr>
            <w:r>
              <w:drawing>
                <wp:inline distT="0" distB="0" distL="0" distR="0">
                  <wp:extent cx="146685" cy="214630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5" w:line="360" w:lineRule="exact"/>
              <w:ind w:firstLine="775"/>
              <w:textAlignment w:val="center"/>
            </w:pPr>
            <w:r>
              <w:drawing>
                <wp:inline distT="0" distB="0" distL="0" distR="0">
                  <wp:extent cx="300355" cy="2286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left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85" w:line="643" w:lineRule="exact"/>
              <w:textAlignment w:val="center"/>
            </w:pPr>
            <w:r>
              <w:pict>
                <v:group id="_x0000_s1032" o:spid="_x0000_s1032" o:spt="203" style="height:32.2pt;width:23.4pt;" coordsize="467,644">
                  <o:lock v:ext="edit"/>
                  <v:rect id="_x0000_s1033" o:spid="_x0000_s1033" o:spt="1" style="position:absolute;left:7;top:0;height:629;width:452;" fillcolor="#FFFFF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34" o:spid="_x0000_s1034" o:spt="1" style="position:absolute;left:0;top:620;height:15;width:467;" fillcolor="#FFFFFF" filled="t" stroked="f" coordsize="21600,21600">
                    <v:path/>
                    <v:fill on="t" opacity="63994f" focussize="0,0"/>
                    <v:stroke on="f"/>
                    <v:imagedata o:title=""/>
                    <o:lock v:ext="edit"/>
                  </v:rect>
                  <v:shape id="_x0000_s1035" o:spid="_x0000_s1035" o:spt="202" type="#_x0000_t202" style="position:absolute;left:161;top:223;height:450;width:21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95" w:lineRule="auto"/>
                            <w:ind w:firstLine="20"/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19"/>
                              <w:w w:val="99"/>
                              <w:sz w:val="44"/>
                              <w:szCs w:val="44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50" w:lineRule="exact"/>
      </w:pPr>
    </w:p>
    <w:tbl>
      <w:tblPr>
        <w:tblStyle w:val="4"/>
        <w:tblW w:w="4047" w:type="dxa"/>
        <w:tblInd w:w="17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047" w:type="dxa"/>
            <w:vAlign w:val="top"/>
          </w:tcPr>
          <w:p>
            <w:pPr>
              <w:spacing w:line="859" w:lineRule="exact"/>
              <w:textAlignment w:val="center"/>
            </w:pPr>
            <w:r>
              <w:drawing>
                <wp:inline distT="0" distB="0" distL="0" distR="0">
                  <wp:extent cx="2560320" cy="545465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49" w:line="180" w:lineRule="auto"/>
        <w:ind w:firstLine="21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A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B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</w:p>
    <w:p>
      <w:pPr>
        <w:spacing w:before="306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322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题型二：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定义判断</w:t>
      </w:r>
    </w:p>
    <w:p>
      <w:pPr>
        <w:spacing w:before="305" w:line="360" w:lineRule="auto"/>
        <w:ind w:left="30" w:right="142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每道题先给出定义（这个定义被假设是正确的，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不容臵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疑的</w:t>
      </w:r>
      <w:r>
        <w:rPr>
          <w:rFonts w:ascii="新宋体" w:hAnsi="新宋体" w:eastAsia="新宋体" w:cs="新宋体"/>
          <w:spacing w:val="-109"/>
          <w:w w:val="75"/>
          <w:sz w:val="32"/>
          <w:szCs w:val="32"/>
        </w:rPr>
        <w:t>），</w:t>
      </w:r>
      <w:r>
        <w:rPr>
          <w:rFonts w:ascii="新宋体" w:hAnsi="新宋体" w:eastAsia="新宋体" w:cs="新宋体"/>
          <w:spacing w:val="9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然后列出四种情况，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要求应试人员严格依据定义，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从中选出一个最符合或最不符合该定义的答案。</w:t>
      </w:r>
    </w:p>
    <w:p>
      <w:pPr>
        <w:spacing w:line="20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78" w:line="282" w:lineRule="auto"/>
        <w:ind w:left="28" w:firstLine="56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文字作品是指用文字或等同于文字的各种符号（包括数字符号）</w:t>
      </w:r>
      <w:r>
        <w:rPr>
          <w:rFonts w:ascii="新宋体" w:hAnsi="新宋体" w:eastAsia="新宋体" w:cs="新宋体"/>
          <w:spacing w:val="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来表达思想或情感的形式，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包括小说、诗歌、散文、论文、剧本、乐</w:t>
      </w:r>
      <w:r>
        <w:rPr>
          <w:rFonts w:ascii="新宋体" w:hAnsi="新宋体" w:eastAsia="新宋体" w:cs="新宋体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2"/>
          <w:sz w:val="28"/>
          <w:szCs w:val="28"/>
        </w:rPr>
        <w:t>谱、文书、日记、科学专著和计算机软件等作品。</w:t>
      </w:r>
    </w:p>
    <w:p>
      <w:pPr>
        <w:spacing w:before="219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5"/>
          <w:sz w:val="28"/>
          <w:szCs w:val="28"/>
        </w:rPr>
        <w:t>根据上述定义，</w:t>
      </w:r>
      <w:r>
        <w:rPr>
          <w:rFonts w:ascii="新宋体" w:hAnsi="新宋体" w:eastAsia="新宋体" w:cs="新宋体"/>
          <w:spacing w:val="9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下列</w:t>
      </w:r>
      <w:r>
        <w:rPr>
          <w:rFonts w:ascii="新宋体" w:hAnsi="新宋体" w:eastAsia="新宋体" w:cs="新宋体"/>
          <w:spacing w:val="-1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不属于</w:t>
      </w:r>
      <w:r>
        <w:rPr>
          <w:rFonts w:ascii="新宋体" w:hAnsi="新宋体" w:eastAsia="新宋体" w:cs="新宋体"/>
          <w:spacing w:val="-15"/>
          <w:sz w:val="28"/>
          <w:szCs w:val="28"/>
        </w:rPr>
        <w:t>文字作品的是：</w:t>
      </w:r>
    </w:p>
    <w:p>
      <w:pPr>
        <w:spacing w:before="22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．词曲作家赵某为电影创作了一部主题歌</w:t>
      </w:r>
    </w:p>
    <w:p>
      <w:pPr>
        <w:spacing w:before="218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．编剧李某根据某部著名小说改编的剧本</w:t>
      </w:r>
    </w:p>
    <w:p>
      <w:pPr>
        <w:spacing w:before="218" w:line="258" w:lineRule="auto"/>
        <w:ind w:left="32" w:right="140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C</w:t>
      </w:r>
      <w:r>
        <w:rPr>
          <w:rFonts w:ascii="新宋体" w:hAnsi="新宋体" w:eastAsia="新宋体" w:cs="新宋体"/>
          <w:spacing w:val="-7"/>
          <w:sz w:val="28"/>
          <w:szCs w:val="28"/>
        </w:rPr>
        <w:t>．作家小艾以某位历史人物的生平为素材，</w:t>
      </w:r>
      <w:r>
        <w:rPr>
          <w:rFonts w:ascii="新宋体" w:hAnsi="新宋体" w:eastAsia="新宋体" w:cs="新宋体"/>
          <w:spacing w:val="9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用四年完成一部传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记体小说《落霞》</w:t>
      </w:r>
    </w:p>
    <w:p>
      <w:pPr>
        <w:spacing w:before="217" w:line="330" w:lineRule="auto"/>
        <w:ind w:left="46" w:right="140" w:firstLine="53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D</w:t>
      </w:r>
      <w:r>
        <w:rPr>
          <w:rFonts w:ascii="新宋体" w:hAnsi="新宋体" w:eastAsia="新宋体" w:cs="新宋体"/>
          <w:spacing w:val="-9"/>
          <w:sz w:val="28"/>
          <w:szCs w:val="28"/>
        </w:rPr>
        <w:t>．《格萨尔王》是藏族人民通过口口相传流传下来、并被藏族游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吟诗人广泛传唱的一部作品</w:t>
      </w:r>
    </w:p>
    <w:p>
      <w:pPr>
        <w:spacing w:before="2" w:line="202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304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题型三：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类比推理</w:t>
      </w:r>
    </w:p>
    <w:p>
      <w:pPr>
        <w:sectPr>
          <w:footerReference r:id="rId24" w:type="default"/>
          <w:pgSz w:w="11907" w:h="16839"/>
          <w:pgMar w:top="1431" w:right="1660" w:bottom="1263" w:left="1785" w:header="0" w:footer="1073" w:gutter="0"/>
          <w:cols w:space="720" w:num="1"/>
        </w:sectPr>
      </w:pPr>
    </w:p>
    <w:p>
      <w:pPr>
        <w:spacing w:before="279" w:line="679" w:lineRule="exact"/>
        <w:ind w:firstLine="66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position w:val="26"/>
          <w:sz w:val="32"/>
          <w:szCs w:val="32"/>
        </w:rPr>
        <w:t>每道题给出一组相关的词，</w:t>
      </w:r>
      <w:r>
        <w:rPr>
          <w:rFonts w:ascii="新宋体" w:hAnsi="新宋体" w:eastAsia="新宋体" w:cs="新宋体"/>
          <w:spacing w:val="91"/>
          <w:position w:val="2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position w:val="26"/>
          <w:sz w:val="32"/>
          <w:szCs w:val="32"/>
        </w:rPr>
        <w:t>要求应试人员通过观察分析，</w:t>
      </w:r>
    </w:p>
    <w:p>
      <w:pPr>
        <w:spacing w:line="204" w:lineRule="auto"/>
        <w:ind w:firstLine="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在备选答案中找出一组与之在逻辑关系上最为贴近或相似</w:t>
      </w:r>
    </w:p>
    <w:p/>
    <w:p>
      <w:pPr>
        <w:spacing w:line="22" w:lineRule="exact"/>
      </w:pPr>
    </w:p>
    <w:p>
      <w:pPr>
        <w:sectPr>
          <w:footerReference r:id="rId25" w:type="default"/>
          <w:pgSz w:w="11907" w:h="16839"/>
          <w:pgMar w:top="1431" w:right="1551" w:bottom="1263" w:left="1785" w:header="0" w:footer="1073" w:gutter="0"/>
          <w:cols w:equalWidth="0" w:num="1">
            <w:col w:w="8569"/>
          </w:cols>
        </w:sectPr>
      </w:pPr>
    </w:p>
    <w:p>
      <w:pPr>
        <w:spacing w:before="64" w:line="184" w:lineRule="auto"/>
        <w:ind w:firstLine="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5"/>
          <w:sz w:val="32"/>
          <w:szCs w:val="32"/>
        </w:rPr>
        <w:t>的词。</w:t>
      </w:r>
    </w:p>
    <w:p>
      <w:pPr>
        <w:spacing w:before="240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老年证</w:t>
      </w:r>
      <w:r>
        <w:rPr>
          <w:rFonts w:ascii="新宋体" w:hAnsi="新宋体" w:eastAsia="新宋体" w:cs="新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3"/>
          <w:sz w:val="28"/>
          <w:szCs w:val="28"/>
        </w:rPr>
        <w:t>︰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年龄</w:t>
      </w:r>
    </w:p>
    <w:p>
      <w:pPr>
        <w:spacing w:before="218" w:line="502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position w:val="16"/>
          <w:sz w:val="28"/>
          <w:szCs w:val="28"/>
        </w:rPr>
        <w:t>A</w:t>
      </w:r>
      <w:r>
        <w:rPr>
          <w:rFonts w:ascii="新宋体" w:hAnsi="新宋体" w:eastAsia="新宋体" w:cs="新宋体"/>
          <w:spacing w:val="-12"/>
          <w:w w:val="91"/>
          <w:position w:val="16"/>
          <w:sz w:val="28"/>
          <w:szCs w:val="28"/>
        </w:rPr>
        <w:t>．资格证</w:t>
      </w:r>
      <w:r>
        <w:rPr>
          <w:rFonts w:ascii="新宋体" w:hAnsi="新宋体" w:eastAsia="新宋体" w:cs="新宋体"/>
          <w:spacing w:val="8"/>
          <w:position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6"/>
          <w:sz w:val="28"/>
          <w:szCs w:val="28"/>
        </w:rPr>
        <w:t>︰</w:t>
      </w:r>
      <w:r>
        <w:rPr>
          <w:rFonts w:ascii="宋体" w:hAnsi="宋体" w:eastAsia="宋体" w:cs="宋体"/>
          <w:spacing w:val="5"/>
          <w:position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position w:val="16"/>
          <w:sz w:val="28"/>
          <w:szCs w:val="28"/>
        </w:rPr>
        <w:t>工作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0"/>
          <w:sz w:val="28"/>
          <w:szCs w:val="28"/>
        </w:rPr>
        <w:t>C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．伤残证</w:t>
      </w:r>
      <w:r>
        <w:rPr>
          <w:rFonts w:ascii="新宋体" w:hAnsi="新宋体" w:eastAsia="新宋体" w:cs="新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</w:rPr>
        <w:t>︰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医疗</w:t>
      </w:r>
    </w:p>
    <w:p>
      <w:pPr>
        <w:spacing w:before="190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10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题型四：</w:t>
      </w:r>
      <w:r>
        <w:rPr>
          <w:rFonts w:ascii="新宋体" w:hAnsi="新宋体" w:eastAsia="新宋体" w:cs="新宋体"/>
          <w:spacing w:val="8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逻辑判断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3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line="244" w:lineRule="auto"/>
        <w:rPr>
          <w:rFonts w:ascii="仿宋"/>
          <w:sz w:val="21"/>
        </w:rPr>
      </w:pPr>
    </w:p>
    <w:p>
      <w:pPr>
        <w:spacing w:before="91" w:line="502" w:lineRule="exact"/>
        <w:ind w:firstLine="44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position w:val="16"/>
          <w:sz w:val="28"/>
          <w:szCs w:val="28"/>
        </w:rPr>
        <w:t>B</w:t>
      </w:r>
      <w:r>
        <w:rPr>
          <w:rFonts w:ascii="新宋体" w:hAnsi="新宋体" w:eastAsia="新宋体" w:cs="新宋体"/>
          <w:spacing w:val="-12"/>
          <w:w w:val="91"/>
          <w:position w:val="16"/>
          <w:sz w:val="28"/>
          <w:szCs w:val="28"/>
        </w:rPr>
        <w:t>．毕业证</w:t>
      </w:r>
      <w:r>
        <w:rPr>
          <w:rFonts w:ascii="新宋体" w:hAnsi="新宋体" w:eastAsia="新宋体" w:cs="新宋体"/>
          <w:spacing w:val="1"/>
          <w:position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6"/>
          <w:sz w:val="28"/>
          <w:szCs w:val="28"/>
        </w:rPr>
        <w:t>︰</w:t>
      </w:r>
      <w:r>
        <w:rPr>
          <w:rFonts w:ascii="宋体" w:hAnsi="宋体" w:eastAsia="宋体" w:cs="宋体"/>
          <w:spacing w:val="14"/>
          <w:position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position w:val="16"/>
          <w:sz w:val="28"/>
          <w:szCs w:val="28"/>
        </w:rPr>
        <w:t>学位</w:t>
      </w:r>
    </w:p>
    <w:p>
      <w:pPr>
        <w:spacing w:line="204" w:lineRule="auto"/>
        <w:ind w:firstLine="44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sz w:val="28"/>
          <w:szCs w:val="28"/>
        </w:rPr>
        <w:t>D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．学生证</w:t>
      </w:r>
      <w:r>
        <w:rPr>
          <w:rFonts w:ascii="新宋体" w:hAnsi="新宋体" w:eastAsia="新宋体" w:cs="新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sz w:val="28"/>
          <w:szCs w:val="28"/>
        </w:rPr>
        <w:t>︰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73" w:gutter="0"/>
          <w:cols w:equalWidth="0" w:num="2">
            <w:col w:w="3673" w:space="100"/>
            <w:col w:w="4797"/>
          </w:cols>
        </w:sectPr>
      </w:pPr>
    </w:p>
    <w:p>
      <w:pPr>
        <w:spacing w:line="282" w:lineRule="auto"/>
        <w:rPr>
          <w:rFonts w:ascii="仿宋"/>
          <w:sz w:val="21"/>
        </w:rPr>
      </w:pPr>
    </w:p>
    <w:p>
      <w:pPr>
        <w:spacing w:before="104" w:line="681" w:lineRule="exact"/>
        <w:ind w:firstLine="66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0"/>
          <w:position w:val="27"/>
          <w:sz w:val="32"/>
          <w:szCs w:val="32"/>
        </w:rPr>
        <w:t>每道题给出一段陈述，</w:t>
      </w:r>
      <w:r>
        <w:rPr>
          <w:rFonts w:ascii="新宋体" w:hAnsi="新宋体" w:eastAsia="新宋体" w:cs="新宋体"/>
          <w:spacing w:val="66"/>
          <w:position w:val="2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position w:val="27"/>
          <w:sz w:val="32"/>
          <w:szCs w:val="32"/>
        </w:rPr>
        <w:t>这段陈述被假设是正确的，</w:t>
      </w:r>
      <w:r>
        <w:rPr>
          <w:rFonts w:ascii="新宋体" w:hAnsi="新宋体" w:eastAsia="新宋体" w:cs="新宋体"/>
          <w:spacing w:val="73"/>
          <w:position w:val="2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position w:val="27"/>
          <w:sz w:val="32"/>
          <w:szCs w:val="32"/>
        </w:rPr>
        <w:t>不容</w:t>
      </w:r>
    </w:p>
    <w:p>
      <w:pPr>
        <w:spacing w:before="1" w:line="204" w:lineRule="auto"/>
        <w:ind w:firstLine="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</w:rPr>
        <w:t>臵疑的。要求应试人员根据这段陈述，</w:t>
      </w:r>
      <w:r>
        <w:rPr>
          <w:rFonts w:ascii="新宋体" w:hAnsi="新宋体" w:eastAsia="新宋体" w:cs="新宋体"/>
          <w:spacing w:val="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运用一定的逻辑推论，</w:t>
      </w:r>
    </w:p>
    <w:p>
      <w:pPr>
        <w:spacing w:before="325" w:line="184" w:lineRule="auto"/>
        <w:ind w:firstLine="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6"/>
          <w:sz w:val="32"/>
          <w:szCs w:val="32"/>
        </w:rPr>
        <w:t>选择一个最恰当的答案。</w:t>
      </w:r>
    </w:p>
    <w:p>
      <w:pPr>
        <w:spacing w:before="241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2" w:line="330" w:lineRule="auto"/>
        <w:ind w:left="20" w:right="159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5"/>
          <w:sz w:val="28"/>
          <w:szCs w:val="28"/>
        </w:rPr>
        <w:t>科学家对发掘于埃塞俄比亚哈达尔遗址的南方古猿足骨的第</w:t>
      </w:r>
      <w:r>
        <w:rPr>
          <w:rFonts w:ascii="新宋体" w:hAnsi="新宋体" w:eastAsia="新宋体" w:cs="新宋体"/>
          <w:spacing w:val="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4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根跖骨化石进行分析研究后发现，</w:t>
      </w:r>
      <w:r>
        <w:rPr>
          <w:rFonts w:ascii="新宋体" w:hAnsi="新宋体" w:eastAsia="新宋体" w:cs="新宋体"/>
          <w:spacing w:val="8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非洲南方古猿具有定型的弓形足。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他们据此认为，</w:t>
      </w:r>
      <w:r>
        <w:rPr>
          <w:rFonts w:ascii="新宋体" w:hAnsi="新宋体" w:eastAsia="新宋体" w:cs="新宋体"/>
          <w:spacing w:val="-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人类的祖先早在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320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万年前就开始像现代人一样用双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脚行走。</w:t>
      </w:r>
    </w:p>
    <w:p>
      <w:pPr>
        <w:spacing w:before="1" w:line="202" w:lineRule="auto"/>
        <w:ind w:firstLine="6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5"/>
          <w:sz w:val="28"/>
          <w:szCs w:val="28"/>
        </w:rPr>
        <w:t>以下哪项如果为真，</w:t>
      </w:r>
      <w:r>
        <w:rPr>
          <w:rFonts w:ascii="新宋体" w:hAnsi="新宋体" w:eastAsia="新宋体" w:cs="新宋体"/>
          <w:spacing w:val="7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最能支持上述论证？</w:t>
      </w:r>
    </w:p>
    <w:p>
      <w:pPr>
        <w:spacing w:before="192" w:line="330" w:lineRule="auto"/>
        <w:ind w:left="49" w:right="248" w:firstLine="526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．只有分析第</w:t>
      </w:r>
      <w:r>
        <w:rPr>
          <w:rFonts w:ascii="新宋体" w:hAnsi="新宋体" w:eastAsia="新宋体" w:cs="新宋体"/>
          <w:spacing w:val="-2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4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根跖骨化石，才能发现非洲南方古猿具有定型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的弓形足</w:t>
      </w:r>
    </w:p>
    <w:p>
      <w:pPr>
        <w:spacing w:before="1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．只有南方古猿才是人类的祖先</w:t>
      </w:r>
    </w:p>
    <w:p>
      <w:pPr>
        <w:spacing w:before="193" w:line="500" w:lineRule="exact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15"/>
          <w:sz w:val="28"/>
          <w:szCs w:val="28"/>
        </w:rPr>
        <w:t>C</w:t>
      </w:r>
      <w:r>
        <w:rPr>
          <w:rFonts w:ascii="新宋体" w:hAnsi="新宋体" w:eastAsia="新宋体" w:cs="新宋体"/>
          <w:spacing w:val="-11"/>
          <w:position w:val="15"/>
          <w:sz w:val="28"/>
          <w:szCs w:val="28"/>
        </w:rPr>
        <w:t>．只有具有定型的弓形足，</w:t>
      </w:r>
      <w:r>
        <w:rPr>
          <w:rFonts w:ascii="新宋体" w:hAnsi="新宋体" w:eastAsia="新宋体" w:cs="新宋体"/>
          <w:spacing w:val="84"/>
          <w:position w:val="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position w:val="15"/>
          <w:sz w:val="28"/>
          <w:szCs w:val="28"/>
        </w:rPr>
        <w:t>才能使用双脚行走</w:t>
      </w:r>
    </w:p>
    <w:p>
      <w:pPr>
        <w:spacing w:line="204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．只有使用双脚行走，才具有定型的弓形足</w:t>
      </w:r>
    </w:p>
    <w:p>
      <w:pPr>
        <w:spacing w:before="19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ectPr>
          <w:type w:val="continuous"/>
          <w:pgSz w:w="11907" w:h="16839"/>
          <w:pgMar w:top="1431" w:right="1551" w:bottom="1263" w:left="1785" w:header="0" w:footer="1073" w:gutter="0"/>
          <w:cols w:equalWidth="0" w:num="1">
            <w:col w:w="8569"/>
          </w:cols>
        </w:sectPr>
      </w:pPr>
    </w:p>
    <w:p>
      <w:pPr>
        <w:spacing w:before="160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题型五：</w:t>
      </w:r>
      <w:r>
        <w:rPr>
          <w:rFonts w:ascii="新宋体" w:hAnsi="新宋体" w:eastAsia="新宋体" w:cs="新宋体"/>
          <w:spacing w:val="10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综合判断推理</w:t>
      </w:r>
    </w:p>
    <w:p>
      <w:pPr>
        <w:spacing w:before="304" w:line="360" w:lineRule="auto"/>
        <w:ind w:left="54" w:right="82" w:firstLine="61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每道题给出若干材料，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要求应试人员综合运用各种推理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能力，选择一个最恰当的答案。</w:t>
      </w:r>
    </w:p>
    <w:p>
      <w:pPr>
        <w:spacing w:line="20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79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材料一：</w:t>
      </w:r>
    </w:p>
    <w:p>
      <w:pPr>
        <w:spacing w:before="217" w:line="330" w:lineRule="auto"/>
        <w:ind w:left="25" w:right="78" w:firstLine="56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8"/>
          <w:sz w:val="28"/>
          <w:szCs w:val="28"/>
        </w:rPr>
        <w:t>有研究人员发现，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吃过度加工食物的志愿者摄入的热量，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比吃未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加工食物的志愿者多数百卡路里。在两周内，</w:t>
      </w:r>
      <w:r>
        <w:rPr>
          <w:rFonts w:ascii="新宋体" w:hAnsi="新宋体" w:eastAsia="新宋体" w:cs="新宋体"/>
          <w:spacing w:val="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前者的体重就增加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1000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克左右。研究人员据此得出结论，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过量食用过度加工食物是引起肥胖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的主要原因，与营养成分没有太大的关系。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材料二：</w:t>
      </w:r>
    </w:p>
    <w:p>
      <w:pPr>
        <w:spacing w:before="190" w:line="330" w:lineRule="auto"/>
        <w:ind w:left="25" w:right="77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在一项共有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1615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名成年人参加的研究中，研究人员记录了他们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每天的睡眠时间以及食物摄入量。同时也测量了其他代谢指标，</w:t>
      </w:r>
      <w:r>
        <w:rPr>
          <w:rFonts w:ascii="新宋体" w:hAnsi="新宋体" w:eastAsia="新宋体" w:cs="新宋体"/>
          <w:spacing w:val="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例如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血压、血脂、血糖以及甲状腺功能，</w:t>
      </w:r>
      <w:r>
        <w:rPr>
          <w:rFonts w:ascii="新宋体" w:hAnsi="新宋体" w:eastAsia="新宋体" w:cs="新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此外还记录了他们的体重和腰围。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结果发现，</w:t>
      </w:r>
      <w:r>
        <w:rPr>
          <w:rFonts w:ascii="新宋体" w:hAnsi="新宋体" w:eastAsia="新宋体" w:cs="新宋体"/>
          <w:spacing w:val="1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平均而言，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每晚睡</w:t>
      </w:r>
      <w:r>
        <w:rPr>
          <w:rFonts w:ascii="新宋体" w:hAnsi="新宋体" w:eastAsia="新宋体" w:cs="新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6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个小时的人比睡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9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小时的人腰围粗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厘米。研究人员据此认为，</w:t>
      </w:r>
      <w:r>
        <w:rPr>
          <w:rFonts w:ascii="新宋体" w:hAnsi="新宋体" w:eastAsia="新宋体" w:cs="新宋体"/>
          <w:spacing w:val="1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睡眠时间过短会导致肥胖。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材料三：</w:t>
      </w:r>
    </w:p>
    <w:p>
      <w:pPr>
        <w:spacing w:before="189" w:line="330" w:lineRule="auto"/>
        <w:ind w:left="31" w:firstLine="57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一个国际研究小组对参与一项大型心脏病研究的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6500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多人进行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了基因检测。研究人员发现，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那些出现</w:t>
      </w:r>
      <w:r>
        <w:rPr>
          <w:rFonts w:ascii="新宋体" w:hAnsi="新宋体" w:eastAsia="新宋体" w:cs="新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基因变异的人，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比那些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不携带这种基因的人喜欢吃甜食的可能性高出了约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20%</w:t>
      </w:r>
      <w:r>
        <w:rPr>
          <w:rFonts w:ascii="新宋体" w:hAnsi="新宋体" w:eastAsia="新宋体" w:cs="新宋体"/>
          <w:spacing w:val="-2"/>
          <w:sz w:val="28"/>
          <w:szCs w:val="28"/>
        </w:rPr>
        <w:t>，研究人员据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此得出结论，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基因是导致大部分人喜爱甜食的决定性因素，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高糖摄入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导致肥胖，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因而肥胖的概率也更大，</w:t>
      </w:r>
      <w:r>
        <w:rPr>
          <w:rFonts w:ascii="新宋体" w:hAnsi="新宋体" w:eastAsia="新宋体" w:cs="新宋体"/>
          <w:spacing w:val="-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因此基因才是肥胖的决定性因素。</w:t>
      </w:r>
    </w:p>
    <w:p>
      <w:pPr>
        <w:spacing w:before="2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材料四：</w:t>
      </w:r>
    </w:p>
    <w:p>
      <w:pPr>
        <w:spacing w:before="192" w:line="282" w:lineRule="auto"/>
        <w:ind w:left="32" w:right="6" w:firstLine="54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4"/>
          <w:sz w:val="28"/>
          <w:szCs w:val="28"/>
        </w:rPr>
        <w:t>《新英格兰医学杂志》的一项研究显示，</w:t>
      </w:r>
      <w:r>
        <w:rPr>
          <w:rFonts w:ascii="新宋体" w:hAnsi="新宋体" w:eastAsia="新宋体" w:cs="新宋体"/>
          <w:spacing w:val="-3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如果配偶中的一方肥胖，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那么另一方也肥胖的可能性约为</w:t>
      </w:r>
      <w:r>
        <w:rPr>
          <w:rFonts w:ascii="新宋体" w:hAnsi="新宋体" w:eastAsia="新宋体" w:cs="新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37%</w:t>
      </w:r>
      <w:r>
        <w:rPr>
          <w:rFonts w:ascii="新宋体" w:hAnsi="新宋体" w:eastAsia="新宋体" w:cs="新宋体"/>
          <w:spacing w:val="-2"/>
          <w:sz w:val="28"/>
          <w:szCs w:val="28"/>
        </w:rPr>
        <w:t>。研究人员得出结论：肥胖是透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过关系网络传染的。</w:t>
      </w:r>
    </w:p>
    <w:p>
      <w:pPr>
        <w:spacing w:before="219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根据上述材料，</w:t>
      </w:r>
      <w:r>
        <w:rPr>
          <w:rFonts w:ascii="新宋体" w:hAnsi="新宋体" w:eastAsia="新宋体" w:cs="新宋体"/>
          <w:spacing w:val="1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回答下列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1</w:t>
      </w:r>
      <w:r>
        <w:rPr>
          <w:rFonts w:ascii="MS UI Gothic" w:hAnsi="MS UI Gothic" w:eastAsia="MS UI Gothic" w:cs="MS UI Gothic"/>
          <w:spacing w:val="-13"/>
          <w:w w:val="97"/>
          <w:sz w:val="28"/>
          <w:szCs w:val="28"/>
        </w:rPr>
        <w:t>〜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题：</w:t>
      </w:r>
    </w:p>
    <w:p>
      <w:pPr>
        <w:sectPr>
          <w:footerReference r:id="rId26" w:type="default"/>
          <w:pgSz w:w="11907" w:h="16839"/>
          <w:pgMar w:top="1431" w:right="1718" w:bottom="1263" w:left="1785" w:header="0" w:footer="1070" w:gutter="0"/>
          <w:cols w:space="720" w:num="1"/>
        </w:sectPr>
      </w:pPr>
    </w:p>
    <w:p>
      <w:pPr>
        <w:spacing w:before="168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1.</w:t>
      </w:r>
      <w:r>
        <w:rPr>
          <w:rFonts w:ascii="新宋体" w:hAnsi="新宋体" w:eastAsia="新宋体" w:cs="新宋体"/>
          <w:spacing w:val="-2"/>
          <w:sz w:val="28"/>
          <w:szCs w:val="28"/>
        </w:rPr>
        <w:t>以下哪项如果为真，最能支持材料一的结论？</w:t>
      </w:r>
    </w:p>
    <w:p>
      <w:pPr>
        <w:spacing w:before="218" w:line="258" w:lineRule="auto"/>
        <w:ind w:left="24" w:right="19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A.</w:t>
      </w:r>
      <w:r>
        <w:rPr>
          <w:rFonts w:ascii="新宋体" w:hAnsi="新宋体" w:eastAsia="新宋体" w:cs="新宋体"/>
          <w:spacing w:val="6"/>
          <w:sz w:val="28"/>
          <w:szCs w:val="28"/>
        </w:rPr>
        <w:t>很多营养学家认为导致肥胖的原因是食用了过量的脂肪和碳</w:t>
      </w:r>
      <w:r>
        <w:rPr>
          <w:rFonts w:ascii="新宋体" w:hAnsi="新宋体" w:eastAsia="新宋体" w:cs="新宋体"/>
          <w:spacing w:val="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水化合物</w:t>
      </w:r>
    </w:p>
    <w:p>
      <w:pPr>
        <w:spacing w:before="218" w:line="329" w:lineRule="auto"/>
        <w:ind w:left="27" w:right="14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B.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过度加工食品会扰乱肠道和大脑之间传递的神经信号，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导致暴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饮暴食</w:t>
      </w:r>
    </w:p>
    <w:p>
      <w:pPr>
        <w:spacing w:before="2" w:line="257" w:lineRule="auto"/>
        <w:ind w:left="49" w:right="13" w:firstLine="5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C.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过度肥胖会使人的身体代谢机能下降，</w:t>
      </w:r>
      <w:r>
        <w:rPr>
          <w:rFonts w:ascii="新宋体" w:hAnsi="新宋体" w:eastAsia="新宋体" w:cs="新宋体"/>
          <w:spacing w:val="-1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从而更患上与年龄有关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的疾病</w:t>
      </w:r>
    </w:p>
    <w:p>
      <w:pPr>
        <w:spacing w:before="219" w:line="258" w:lineRule="auto"/>
        <w:ind w:left="34" w:right="14" w:firstLine="54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D.</w:t>
      </w:r>
      <w:r>
        <w:rPr>
          <w:rFonts w:ascii="新宋体" w:hAnsi="新宋体" w:eastAsia="新宋体" w:cs="新宋体"/>
          <w:spacing w:val="-4"/>
          <w:sz w:val="28"/>
          <w:szCs w:val="28"/>
        </w:rPr>
        <w:t>过度加工的食物因味道鲜美、方便食用且价格相对低廉而深受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消费者喜爱</w:t>
      </w:r>
    </w:p>
    <w:p>
      <w:pPr>
        <w:spacing w:before="21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</w:t>
      </w:r>
      <w:r>
        <w:rPr>
          <w:rFonts w:ascii="新宋体" w:hAnsi="新宋体" w:eastAsia="新宋体" w:cs="新宋体"/>
          <w:spacing w:val="-1"/>
          <w:sz w:val="28"/>
          <w:szCs w:val="28"/>
        </w:rPr>
        <w:t>以下哪项如果为真，最能支持材料三的结论？</w:t>
      </w:r>
    </w:p>
    <w:p>
      <w:pPr>
        <w:spacing w:before="222" w:line="257" w:lineRule="auto"/>
        <w:ind w:left="25" w:right="12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A.</w:t>
      </w:r>
      <w:r>
        <w:rPr>
          <w:rFonts w:ascii="新宋体" w:hAnsi="新宋体" w:eastAsia="新宋体" w:cs="新宋体"/>
          <w:spacing w:val="-8"/>
          <w:sz w:val="28"/>
          <w:szCs w:val="28"/>
        </w:rPr>
        <w:t>在参与检测的人中发现两人出现</w:t>
      </w:r>
      <w:r>
        <w:rPr>
          <w:rFonts w:ascii="新宋体" w:hAnsi="新宋体" w:eastAsia="新宋体" w:cs="新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基因变异，</w:t>
      </w:r>
      <w:r>
        <w:rPr>
          <w:rFonts w:ascii="新宋体" w:hAnsi="新宋体" w:eastAsia="新宋体" w:cs="新宋体"/>
          <w:spacing w:val="-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样本数量较</w:t>
      </w:r>
      <w:r>
        <w:rPr>
          <w:rFonts w:ascii="新宋体" w:hAnsi="新宋体" w:eastAsia="新宋体" w:cs="新宋体"/>
          <w:sz w:val="28"/>
          <w:szCs w:val="28"/>
        </w:rPr>
        <w:t xml:space="preserve"> 少</w:t>
      </w:r>
    </w:p>
    <w:p>
      <w:pPr>
        <w:spacing w:before="218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B.FGF21</w:t>
      </w:r>
      <w:r>
        <w:rPr>
          <w:rFonts w:ascii="新宋体" w:hAnsi="新宋体" w:eastAsia="新宋体" w:cs="新宋体"/>
          <w:spacing w:val="1"/>
          <w:sz w:val="28"/>
          <w:szCs w:val="28"/>
        </w:rPr>
        <w:t>基因变异的小鼠在饮食中摄入的蔗糖比例比正常小鼠高</w:t>
      </w:r>
    </w:p>
    <w:p>
      <w:pPr>
        <w:spacing w:before="222" w:line="257" w:lineRule="auto"/>
        <w:ind w:left="38" w:right="12" w:firstLine="54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C.</w:t>
      </w:r>
      <w:r>
        <w:rPr>
          <w:rFonts w:ascii="新宋体" w:hAnsi="新宋体" w:eastAsia="新宋体" w:cs="新宋体"/>
          <w:sz w:val="28"/>
          <w:szCs w:val="28"/>
        </w:rPr>
        <w:t>研究人员发现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FGF21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基因变异与嗜酒和吸烟也存在着某种联 系</w:t>
      </w:r>
    </w:p>
    <w:p>
      <w:pPr>
        <w:spacing w:before="218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睡眠不好、压力过大等因素都会导致人们摄入大量甜食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7" w:line="282" w:lineRule="auto"/>
        <w:ind w:left="37" w:right="14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3.</w:t>
      </w:r>
      <w:r>
        <w:rPr>
          <w:rFonts w:ascii="新宋体" w:hAnsi="新宋体" w:eastAsia="新宋体" w:cs="新宋体"/>
          <w:spacing w:val="1"/>
          <w:sz w:val="28"/>
          <w:szCs w:val="28"/>
        </w:rPr>
        <w:t>小王认为材料一的结论‚过量食用过度加工食物是引起肥胖的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主要原因</w:t>
      </w:r>
      <w:r>
        <w:rPr>
          <w:rFonts w:ascii="MS Gothic" w:hAnsi="MS Gothic" w:eastAsia="MS Gothic" w:cs="MS Gothic"/>
          <w:spacing w:val="4"/>
          <w:sz w:val="28"/>
          <w:szCs w:val="28"/>
        </w:rPr>
        <w:t>‛和材</w:t>
      </w:r>
      <w:r>
        <w:rPr>
          <w:rFonts w:ascii="新宋体" w:hAnsi="新宋体" w:eastAsia="新宋体" w:cs="新宋体"/>
          <w:spacing w:val="4"/>
          <w:sz w:val="28"/>
          <w:szCs w:val="28"/>
        </w:rPr>
        <w:t>料三的结论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‚基因可能才是引起肥胖的决定性因素</w:t>
      </w:r>
      <w:r>
        <w:rPr>
          <w:rFonts w:ascii="MS Gothic" w:hAnsi="MS Gothic" w:eastAsia="MS Gothic" w:cs="MS Gothic"/>
          <w:spacing w:val="4"/>
          <w:sz w:val="28"/>
          <w:szCs w:val="28"/>
        </w:rPr>
        <w:t>‛</w:t>
      </w:r>
      <w:r>
        <w:rPr>
          <w:rFonts w:ascii="MS Gothic" w:hAnsi="MS Gothic" w:eastAsia="MS Gothic" w:cs="MS Gothic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互相矛盾，以下哪项如果为真，最能解释小王的疑惑？</w:t>
      </w:r>
    </w:p>
    <w:p>
      <w:pPr>
        <w:spacing w:before="219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引起肥胖的因素可能同时包括很多种</w:t>
      </w:r>
    </w:p>
    <w:p>
      <w:pPr>
        <w:spacing w:before="219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引起肥胖的主要原因可能同时有多个</w:t>
      </w:r>
    </w:p>
    <w:p>
      <w:pPr>
        <w:spacing w:before="221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决定性因素可以包括多个主要原因</w:t>
      </w:r>
    </w:p>
    <w:p>
      <w:pPr>
        <w:spacing w:before="219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肥胖的因素包括主要因素和次要因素</w:t>
      </w:r>
    </w:p>
    <w:p>
      <w:pPr>
        <w:spacing w:before="21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21" w:line="185" w:lineRule="auto"/>
        <w:ind w:firstLine="58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4.</w:t>
      </w:r>
      <w:r>
        <w:rPr>
          <w:rFonts w:ascii="新宋体" w:hAnsi="新宋体" w:eastAsia="新宋体" w:cs="新宋体"/>
          <w:spacing w:val="-11"/>
          <w:sz w:val="28"/>
          <w:szCs w:val="28"/>
        </w:rPr>
        <w:t>如果上述研究结果都是可信的，</w:t>
      </w:r>
      <w:r>
        <w:rPr>
          <w:rFonts w:ascii="新宋体" w:hAnsi="新宋体" w:eastAsia="新宋体" w:cs="新宋体"/>
          <w:spacing w:val="1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由此我们可以推知：</w:t>
      </w:r>
    </w:p>
    <w:p>
      <w:pPr>
        <w:sectPr>
          <w:footerReference r:id="rId27" w:type="default"/>
          <w:pgSz w:w="11907" w:h="16839"/>
          <w:pgMar w:top="1431" w:right="1785" w:bottom="1263" w:left="1785" w:header="0" w:footer="1073" w:gutter="0"/>
          <w:cols w:space="720" w:num="1"/>
        </w:sectPr>
      </w:pPr>
    </w:p>
    <w:p>
      <w:pPr>
        <w:spacing w:before="168" w:line="499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导致肥胖的因素一定不只有这四种</w:t>
      </w:r>
    </w:p>
    <w:p>
      <w:pPr>
        <w:spacing w:line="204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导致肥胖的最主要原因不是基因</w:t>
      </w:r>
    </w:p>
    <w:p>
      <w:pPr>
        <w:spacing w:before="192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C.</w:t>
      </w:r>
      <w:r>
        <w:rPr>
          <w:rFonts w:ascii="新宋体" w:hAnsi="新宋体" w:eastAsia="新宋体" w:cs="新宋体"/>
          <w:spacing w:val="-11"/>
          <w:sz w:val="28"/>
          <w:szCs w:val="28"/>
        </w:rPr>
        <w:t>导致肥胖的因素既有先天因素，</w:t>
      </w:r>
      <w:r>
        <w:rPr>
          <w:rFonts w:ascii="新宋体" w:hAnsi="新宋体" w:eastAsia="新宋体" w:cs="新宋体"/>
          <w:spacing w:val="9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又有后天因素</w:t>
      </w:r>
    </w:p>
    <w:p>
      <w:pPr>
        <w:spacing w:before="218" w:line="329" w:lineRule="auto"/>
        <w:ind w:left="582" w:right="829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导致肥胖的因素既有已发现的因素，又有未发现的因素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3" w:line="257" w:lineRule="auto"/>
        <w:ind w:left="575" w:right="1547" w:firstLine="1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5.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下列哪项建议，</w:t>
      </w:r>
      <w:r>
        <w:rPr>
          <w:rFonts w:ascii="新宋体" w:hAnsi="新宋体" w:eastAsia="新宋体" w:cs="新宋体"/>
          <w:spacing w:val="1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不是基于四项材料的结论得出的？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平时少吃多锻炼，有利于减肥</w:t>
      </w:r>
    </w:p>
    <w:p>
      <w:pPr>
        <w:spacing w:before="218" w:line="502" w:lineRule="exact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6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position w:val="16"/>
          <w:sz w:val="28"/>
          <w:szCs w:val="28"/>
        </w:rPr>
        <w:t>保证充足的睡眠时间有利于减肥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和伴侣一起减肥可能更容易成功</w:t>
      </w:r>
    </w:p>
    <w:p>
      <w:pPr>
        <w:spacing w:before="190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吃粗加工或不加工的食品利于减肥</w:t>
      </w:r>
    </w:p>
    <w:p>
      <w:pPr>
        <w:spacing w:before="21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212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⑸综合分析</w:t>
      </w:r>
    </w:p>
    <w:p>
      <w:pPr>
        <w:spacing w:before="305" w:line="316" w:lineRule="auto"/>
        <w:ind w:left="26" w:right="81"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主要测查应试人员迅速、准确地对大量的文字信息进行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分析处理的能力，</w:t>
      </w:r>
      <w:r>
        <w:rPr>
          <w:rFonts w:ascii="新宋体" w:hAnsi="新宋体" w:eastAsia="新宋体" w:cs="新宋体"/>
          <w:spacing w:val="9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主要包括对信息的挖掘获取能力、理解能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力、概括能力、评判能力等。常见题型有主旨概括、语段衔</w:t>
      </w:r>
      <w:r>
        <w:rPr>
          <w:rFonts w:ascii="新宋体" w:hAnsi="新宋体" w:eastAsia="新宋体" w:cs="新宋体"/>
          <w:spacing w:val="2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接、隐含信息推断等。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before="217" w:line="294" w:lineRule="auto"/>
        <w:ind w:left="22" w:right="3" w:firstLine="57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①网络时代为我们提供了获取信息的便利， 世界变得既立体又平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面。所谓立体，</w:t>
      </w:r>
      <w:r>
        <w:rPr>
          <w:rFonts w:ascii="新宋体" w:hAnsi="新宋体" w:eastAsia="新宋体" w:cs="新宋体"/>
          <w:spacing w:val="-4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是指信息的丰富性使我们很容易较为全面地了解事物，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使我们处在一个与世界的立体联系之中；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所谓平面，</w:t>
      </w:r>
      <w:r>
        <w:rPr>
          <w:rFonts w:ascii="新宋体" w:hAnsi="新宋体" w:eastAsia="新宋体" w:cs="新宋体"/>
          <w:spacing w:val="1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是指大家处于同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一个获取信息的平台上，凌驾于人们之上的权威似乎在逐渐消逝。</w:t>
      </w:r>
    </w:p>
    <w:p>
      <w:pPr>
        <w:spacing w:before="216" w:line="330" w:lineRule="auto"/>
        <w:ind w:left="27" w:firstLine="57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②对于年轻人来讲，</w:t>
      </w:r>
      <w:r>
        <w:rPr>
          <w:rFonts w:ascii="新宋体" w:hAnsi="新宋体" w:eastAsia="新宋体" w:cs="新宋体"/>
          <w:spacing w:val="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这似乎是一个无所不能的时代，</w:t>
      </w:r>
      <w:r>
        <w:rPr>
          <w:rFonts w:ascii="新宋体" w:hAnsi="新宋体" w:eastAsia="新宋体" w:cs="新宋体"/>
          <w:spacing w:val="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也应该是一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个幸福的时代。然而，</w:t>
      </w:r>
      <w:r>
        <w:rPr>
          <w:rFonts w:ascii="新宋体" w:hAnsi="新宋体" w:eastAsia="新宋体" w:cs="新宋体"/>
          <w:spacing w:val="7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事实似乎并非如此，</w:t>
      </w:r>
      <w:r>
        <w:rPr>
          <w:rFonts w:ascii="新宋体" w:hAnsi="新宋体" w:eastAsia="新宋体" w:cs="新宋体"/>
          <w:spacing w:val="4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普遍的焦虑弥漫在年轻人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中间：</w:t>
      </w:r>
      <w:r>
        <w:rPr>
          <w:rFonts w:ascii="新宋体" w:hAnsi="新宋体" w:eastAsia="新宋体" w:cs="新宋体"/>
          <w:spacing w:val="6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我想知道一切，</w:t>
      </w:r>
      <w:r>
        <w:rPr>
          <w:rFonts w:ascii="新宋体" w:hAnsi="新宋体" w:eastAsia="新宋体" w:cs="新宋体"/>
          <w:spacing w:val="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我也似乎能够知道一切，</w:t>
      </w:r>
      <w:r>
        <w:rPr>
          <w:rFonts w:ascii="新宋体" w:hAnsi="新宋体" w:eastAsia="新宋体" w:cs="新宋体"/>
          <w:spacing w:val="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但却不知道我应该知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道什么</w:t>
      </w:r>
      <w:r>
        <w:rPr>
          <w:rFonts w:ascii="宋体" w:hAnsi="宋体" w:eastAsia="宋体" w:cs="宋体"/>
          <w:spacing w:val="-9"/>
          <w:sz w:val="28"/>
          <w:szCs w:val="28"/>
        </w:rPr>
        <w:t>——</w:t>
      </w:r>
      <w:r>
        <w:rPr>
          <w:rFonts w:ascii="新宋体" w:hAnsi="新宋体" w:eastAsia="新宋体" w:cs="新宋体"/>
          <w:spacing w:val="-9"/>
          <w:sz w:val="28"/>
          <w:szCs w:val="28"/>
        </w:rPr>
        <w:t>选择的自由，</w:t>
      </w:r>
      <w:r>
        <w:rPr>
          <w:rFonts w:ascii="新宋体" w:hAnsi="新宋体" w:eastAsia="新宋体" w:cs="新宋体"/>
          <w:spacing w:val="10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使年轻人感受到了前辈们从未有过的恐慌。</w:t>
      </w:r>
    </w:p>
    <w:p>
      <w:pPr>
        <w:sectPr>
          <w:footerReference r:id="rId28" w:type="default"/>
          <w:pgSz w:w="11907" w:h="16839"/>
          <w:pgMar w:top="1431" w:right="1719" w:bottom="1263" w:left="1785" w:header="0" w:footer="1070" w:gutter="0"/>
          <w:cols w:space="720" w:num="1"/>
        </w:sectPr>
      </w:pPr>
    </w:p>
    <w:p>
      <w:pPr>
        <w:spacing w:before="165" w:line="306" w:lineRule="auto"/>
        <w:ind w:left="27" w:right="69" w:firstLine="57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③网络信息与传统出版业最大的不同， 是前者较少受到社会理性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的约束和过滤。网络上，</w:t>
      </w:r>
      <w:r>
        <w:rPr>
          <w:rFonts w:ascii="新宋体" w:hAnsi="新宋体" w:eastAsia="新宋体" w:cs="新宋体"/>
          <w:spacing w:val="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越具有个人色彩的东西就越具有吸引力，</w:t>
      </w:r>
      <w:r>
        <w:rPr>
          <w:rFonts w:ascii="新宋体" w:hAnsi="新宋体" w:eastAsia="新宋体" w:cs="新宋体"/>
          <w:spacing w:val="3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越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容易受到追捧，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这样的东西有很大几率是</w:t>
      </w:r>
      <w:r>
        <w:rPr>
          <w:rFonts w:ascii="宋体" w:hAnsi="宋体" w:eastAsia="宋体" w:cs="宋体"/>
          <w:spacing w:val="-9"/>
          <w:sz w:val="28"/>
          <w:szCs w:val="28"/>
        </w:rPr>
        <w:t>“</w:t>
      </w:r>
      <w:r>
        <w:rPr>
          <w:rFonts w:ascii="新宋体" w:hAnsi="新宋体" w:eastAsia="新宋体" w:cs="新宋体"/>
          <w:spacing w:val="-9"/>
          <w:sz w:val="28"/>
          <w:szCs w:val="28"/>
        </w:rPr>
        <w:t>脾气</w:t>
      </w:r>
      <w:r>
        <w:rPr>
          <w:rFonts w:ascii="宋体" w:hAnsi="宋体" w:eastAsia="宋体" w:cs="宋体"/>
          <w:spacing w:val="-9"/>
          <w:sz w:val="28"/>
          <w:szCs w:val="28"/>
        </w:rPr>
        <w:t>”</w:t>
      </w:r>
      <w:r>
        <w:rPr>
          <w:rFonts w:ascii="新宋体" w:hAnsi="新宋体" w:eastAsia="新宋体" w:cs="新宋体"/>
          <w:spacing w:val="-9"/>
          <w:sz w:val="28"/>
          <w:szCs w:val="28"/>
        </w:rPr>
        <w:t>，并不具有深厚的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时代文化内涵。阅读上的</w:t>
      </w:r>
      <w:r>
        <w:rPr>
          <w:rFonts w:ascii="宋体" w:hAnsi="宋体" w:eastAsia="宋体" w:cs="宋体"/>
          <w:spacing w:val="-10"/>
          <w:sz w:val="28"/>
          <w:szCs w:val="28"/>
        </w:rPr>
        <w:t>“</w:t>
      </w:r>
      <w:r>
        <w:rPr>
          <w:rFonts w:ascii="新宋体" w:hAnsi="新宋体" w:eastAsia="新宋体" w:cs="新宋体"/>
          <w:spacing w:val="-10"/>
          <w:sz w:val="28"/>
          <w:szCs w:val="28"/>
        </w:rPr>
        <w:t>羊群效应</w:t>
      </w:r>
      <w:r>
        <w:rPr>
          <w:rFonts w:ascii="宋体" w:hAnsi="宋体" w:eastAsia="宋体" w:cs="宋体"/>
          <w:spacing w:val="-10"/>
          <w:sz w:val="28"/>
          <w:szCs w:val="28"/>
        </w:rPr>
        <w:t>”</w:t>
      </w:r>
      <w:r>
        <w:rPr>
          <w:rFonts w:ascii="新宋体" w:hAnsi="新宋体" w:eastAsia="新宋体" w:cs="新宋体"/>
          <w:spacing w:val="-10"/>
          <w:sz w:val="28"/>
          <w:szCs w:val="28"/>
        </w:rPr>
        <w:t>使人产生从众心理，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很多青年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人在潜意识里以为通过这种</w:t>
      </w:r>
      <w:r>
        <w:rPr>
          <w:rFonts w:ascii="宋体" w:hAnsi="宋体" w:eastAsia="宋体" w:cs="宋体"/>
          <w:spacing w:val="-8"/>
          <w:sz w:val="28"/>
          <w:szCs w:val="28"/>
        </w:rPr>
        <w:t>“</w:t>
      </w:r>
      <w:r>
        <w:rPr>
          <w:rFonts w:ascii="新宋体" w:hAnsi="新宋体" w:eastAsia="新宋体" w:cs="新宋体"/>
          <w:spacing w:val="-8"/>
          <w:sz w:val="28"/>
          <w:szCs w:val="28"/>
        </w:rPr>
        <w:t>海量</w:t>
      </w:r>
      <w:r>
        <w:rPr>
          <w:rFonts w:ascii="宋体" w:hAnsi="宋体" w:eastAsia="宋体" w:cs="宋体"/>
          <w:spacing w:val="-8"/>
          <w:sz w:val="28"/>
          <w:szCs w:val="28"/>
        </w:rPr>
        <w:t>”</w:t>
      </w:r>
      <w:r>
        <w:rPr>
          <w:rFonts w:ascii="新宋体" w:hAnsi="新宋体" w:eastAsia="新宋体" w:cs="新宋体"/>
          <w:spacing w:val="-8"/>
          <w:sz w:val="28"/>
          <w:szCs w:val="28"/>
        </w:rPr>
        <w:t>阅读就可以获得知识和智慧，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就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可以建立</w:t>
      </w:r>
      <w:r>
        <w:rPr>
          <w:rFonts w:ascii="宋体" w:hAnsi="宋体" w:eastAsia="宋体" w:cs="宋体"/>
          <w:spacing w:val="-2"/>
          <w:sz w:val="28"/>
          <w:szCs w:val="28"/>
        </w:rPr>
        <w:t>“</w:t>
      </w:r>
      <w:r>
        <w:rPr>
          <w:rFonts w:ascii="新宋体" w:hAnsi="新宋体" w:eastAsia="新宋体" w:cs="新宋体"/>
          <w:spacing w:val="-2"/>
          <w:sz w:val="28"/>
          <w:szCs w:val="28"/>
        </w:rPr>
        <w:t>三观</w:t>
      </w:r>
      <w:r>
        <w:rPr>
          <w:rFonts w:ascii="宋体" w:hAnsi="宋体" w:eastAsia="宋体" w:cs="宋体"/>
          <w:spacing w:val="-2"/>
          <w:sz w:val="28"/>
          <w:szCs w:val="28"/>
        </w:rPr>
        <w:t>”</w:t>
      </w:r>
      <w:r>
        <w:rPr>
          <w:rFonts w:ascii="新宋体" w:hAnsi="新宋体" w:eastAsia="新宋体" w:cs="新宋体"/>
          <w:spacing w:val="-2"/>
          <w:sz w:val="28"/>
          <w:szCs w:val="28"/>
        </w:rPr>
        <w:t>，但最终，他们得到的却只有空虚和焦虑。</w:t>
      </w:r>
    </w:p>
    <w:p>
      <w:pPr>
        <w:spacing w:before="219" w:line="309" w:lineRule="auto"/>
        <w:ind w:left="24" w:right="69" w:firstLine="57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④经典阅读，</w:t>
      </w:r>
      <w:r>
        <w:rPr>
          <w:rFonts w:ascii="新宋体" w:hAnsi="新宋体" w:eastAsia="新宋体" w:cs="新宋体"/>
          <w:spacing w:val="-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会在潜移默化中让人习得珍贵的思维方式和价值观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念，</w:t>
      </w:r>
      <w:r>
        <w:rPr>
          <w:rFonts w:ascii="新宋体" w:hAnsi="新宋体" w:eastAsia="新宋体" w:cs="新宋体"/>
          <w:spacing w:val="4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尤其是在童年、少年和青年时期。比如读四大名著，</w:t>
      </w:r>
      <w:r>
        <w:rPr>
          <w:rFonts w:ascii="新宋体" w:hAnsi="新宋体" w:eastAsia="新宋体" w:cs="新宋体"/>
          <w:spacing w:val="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孩子首先会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为故事所吸引，</w:t>
      </w:r>
      <w:r>
        <w:rPr>
          <w:rFonts w:ascii="新宋体" w:hAnsi="新宋体" w:eastAsia="新宋体" w:cs="新宋体"/>
          <w:spacing w:val="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而这些故事本身，</w:t>
      </w:r>
      <w:r>
        <w:rPr>
          <w:rFonts w:ascii="新宋体" w:hAnsi="新宋体" w:eastAsia="新宋体" w:cs="新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都深深镌刻着中国人在漫长历史过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程中总结出来的思维模式和价值观念。故事的演进，</w:t>
      </w:r>
      <w:r>
        <w:rPr>
          <w:rFonts w:ascii="新宋体" w:hAnsi="新宋体" w:eastAsia="新宋体" w:cs="新宋体"/>
          <w:spacing w:val="5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会帮助孩子们辨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别正邪、建立是非观念，</w:t>
      </w:r>
      <w:r>
        <w:rPr>
          <w:rFonts w:ascii="新宋体" w:hAnsi="新宋体" w:eastAsia="新宋体" w:cs="新宋体"/>
          <w:spacing w:val="3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也使他们从中感受到除暴安良的快乐，</w:t>
      </w:r>
      <w:r>
        <w:rPr>
          <w:rFonts w:ascii="新宋体" w:hAnsi="新宋体" w:eastAsia="新宋体" w:cs="新宋体"/>
          <w:spacing w:val="2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培养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2"/>
          <w:sz w:val="28"/>
          <w:szCs w:val="28"/>
        </w:rPr>
        <w:t>出坚忍不拔的精神，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2"/>
          <w:sz w:val="28"/>
          <w:szCs w:val="28"/>
        </w:rPr>
        <w:t>燃烧起追求正义的热情等等，</w:t>
      </w:r>
      <w:r>
        <w:rPr>
          <w:rFonts w:ascii="新宋体" w:hAnsi="新宋体" w:eastAsia="新宋体" w:cs="新宋体"/>
          <w:spacing w:val="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2"/>
          <w:sz w:val="28"/>
          <w:szCs w:val="28"/>
        </w:rPr>
        <w:t>而这些，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2"/>
          <w:sz w:val="28"/>
          <w:szCs w:val="28"/>
        </w:rPr>
        <w:t>都是生活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的精神原动力。</w:t>
      </w:r>
    </w:p>
    <w:p>
      <w:pPr>
        <w:spacing w:before="215" w:line="330" w:lineRule="auto"/>
        <w:ind w:left="29" w:right="68" w:firstLine="57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⑤如果说小说主要作用于人的思维方式， 诗词则直接作用于人的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</w:rPr>
        <w:t>情感模式。比如小儿皆可诵的《春晓》：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“</w:t>
      </w:r>
      <w:r>
        <w:rPr>
          <w:rFonts w:ascii="新宋体" w:hAnsi="新宋体" w:eastAsia="新宋体" w:cs="新宋体"/>
          <w:spacing w:val="-25"/>
          <w:sz w:val="28"/>
          <w:szCs w:val="28"/>
        </w:rPr>
        <w:t>春眠不觉晓，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</w:rPr>
        <w:t>处处闻啼鸟。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7"/>
          <w:w w:val="98"/>
          <w:sz w:val="28"/>
          <w:szCs w:val="28"/>
        </w:rPr>
        <w:t>夜来风雨声，</w:t>
      </w:r>
      <w:r>
        <w:rPr>
          <w:rFonts w:ascii="新宋体" w:hAnsi="新宋体" w:eastAsia="新宋体" w:cs="新宋体"/>
          <w:spacing w:val="1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7"/>
          <w:w w:val="98"/>
          <w:sz w:val="28"/>
          <w:szCs w:val="28"/>
        </w:rPr>
        <w:t>花落知多少。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8"/>
          <w:szCs w:val="28"/>
        </w:rPr>
        <w:t>”</w:t>
      </w:r>
      <w:r>
        <w:rPr>
          <w:rFonts w:ascii="新宋体" w:hAnsi="新宋体" w:eastAsia="新宋体" w:cs="新宋体"/>
          <w:spacing w:val="-27"/>
          <w:w w:val="98"/>
          <w:sz w:val="28"/>
          <w:szCs w:val="28"/>
        </w:rPr>
        <w:t>春光美好，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7"/>
          <w:w w:val="98"/>
          <w:sz w:val="28"/>
          <w:szCs w:val="28"/>
        </w:rPr>
        <w:t>生命美好，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7"/>
          <w:w w:val="98"/>
          <w:sz w:val="28"/>
          <w:szCs w:val="28"/>
        </w:rPr>
        <w:t>不能因贪睡而错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过，</w:t>
      </w:r>
      <w:r>
        <w:rPr>
          <w:rFonts w:ascii="新宋体" w:hAnsi="新宋体" w:eastAsia="新宋体" w:cs="新宋体"/>
          <w:spacing w:val="4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对春光的珍爱与对生命的珍惜已拆解不开，</w:t>
      </w:r>
      <w:r>
        <w:rPr>
          <w:rFonts w:ascii="新宋体" w:hAnsi="新宋体" w:eastAsia="新宋体" w:cs="新宋体"/>
          <w:spacing w:val="4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春光与生命、时代与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生活是如此让人爱恋，</w:t>
      </w:r>
      <w:r>
        <w:rPr>
          <w:rFonts w:ascii="新宋体" w:hAnsi="新宋体" w:eastAsia="新宋体" w:cs="新宋体"/>
          <w:spacing w:val="3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人们甚至不愿放弃片刻的光阴；</w:t>
      </w:r>
      <w:r>
        <w:rPr>
          <w:rFonts w:ascii="新宋体" w:hAnsi="新宋体" w:eastAsia="新宋体" w:cs="新宋体"/>
          <w:spacing w:val="2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诗中即使含有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一丝丝的伤感，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也立刻在这种青春的情绪中蒸腾为对生活与生命的深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情感受。爱读这些诗的孩子，一定是热爱生活的。</w:t>
      </w:r>
    </w:p>
    <w:p>
      <w:pPr>
        <w:spacing w:before="7" w:line="300" w:lineRule="auto"/>
        <w:ind w:left="25" w:firstLine="57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6"/>
          <w:sz w:val="28"/>
          <w:szCs w:val="28"/>
        </w:rPr>
        <w:t>⑥打个比方，</w:t>
      </w:r>
      <w:r>
        <w:rPr>
          <w:rFonts w:ascii="新宋体" w:hAnsi="新宋体" w:eastAsia="新宋体" w:cs="新宋体"/>
          <w:spacing w:val="2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经典阅读带来的思维模式和情感模式，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就像是我们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大脑的最佳操作系统，</w:t>
      </w:r>
      <w:r>
        <w:rPr>
          <w:rFonts w:ascii="新宋体" w:hAnsi="新宋体" w:eastAsia="新宋体" w:cs="新宋体"/>
          <w:spacing w:val="5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越早安装越好，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任何时候安装都不算晚。有了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这个操作系统，</w:t>
      </w:r>
      <w:r>
        <w:rPr>
          <w:rFonts w:ascii="新宋体" w:hAnsi="新宋体" w:eastAsia="新宋体" w:cs="新宋体"/>
          <w:spacing w:val="-2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我们就能更从容地面对海量的信息，</w:t>
      </w:r>
      <w:r>
        <w:rPr>
          <w:rFonts w:ascii="新宋体" w:hAnsi="新宋体" w:eastAsia="新宋体" w:cs="新宋体"/>
          <w:spacing w:val="-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摆脱喧哗和浮躁，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消除恐惧和焦虑，</w:t>
      </w:r>
      <w:r>
        <w:rPr>
          <w:rFonts w:ascii="新宋体" w:hAnsi="新宋体" w:eastAsia="新宋体" w:cs="新宋体"/>
          <w:spacing w:val="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在令人眼花缭乱的世界里沉静下来，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知道哪些是该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选择的，</w:t>
      </w:r>
      <w:r>
        <w:rPr>
          <w:rFonts w:ascii="新宋体" w:hAnsi="新宋体" w:eastAsia="新宋体" w:cs="新宋体"/>
          <w:spacing w:val="8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哪些是可以忽略的，世界因此会变得更加真实和有意义。</w:t>
      </w:r>
    </w:p>
    <w:p>
      <w:pPr>
        <w:spacing w:before="218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</w:t>
      </w:r>
      <w:r>
        <w:rPr>
          <w:rFonts w:ascii="新宋体" w:hAnsi="新宋体" w:eastAsia="新宋体" w:cs="新宋体"/>
          <w:spacing w:val="-6"/>
          <w:sz w:val="28"/>
          <w:szCs w:val="28"/>
        </w:rPr>
        <w:t>．下面这段文字最可能位于哪两段之间？</w:t>
      </w:r>
    </w:p>
    <w:p>
      <w:pPr>
        <w:spacing w:before="221" w:line="185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这时候，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经典阅读的重要性就显现出来了。经典是什么？经典就</w:t>
      </w:r>
    </w:p>
    <w:p>
      <w:pPr>
        <w:sectPr>
          <w:footerReference r:id="rId29" w:type="default"/>
          <w:pgSz w:w="11907" w:h="16839"/>
          <w:pgMar w:top="1431" w:right="1725" w:bottom="1263" w:left="1785" w:header="0" w:footer="1070" w:gutter="0"/>
          <w:cols w:space="720" w:num="1"/>
        </w:sectPr>
      </w:pPr>
    </w:p>
    <w:p>
      <w:pPr>
        <w:spacing w:before="169" w:line="329" w:lineRule="auto"/>
        <w:ind w:left="50" w:right="14" w:hanging="3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8"/>
          <w:sz w:val="28"/>
          <w:szCs w:val="28"/>
        </w:rPr>
        <w:t>是永不过时的东西，</w:t>
      </w:r>
      <w:r>
        <w:rPr>
          <w:rFonts w:ascii="新宋体" w:hAnsi="新宋体" w:eastAsia="新宋体" w:cs="新宋体"/>
          <w:spacing w:val="-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它是人类按照自己的根本利益共同选择下来的文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明成果，</w:t>
      </w:r>
      <w:r>
        <w:rPr>
          <w:rFonts w:ascii="新宋体" w:hAnsi="新宋体" w:eastAsia="新宋体" w:cs="新宋体"/>
          <w:spacing w:val="3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是建立正确的价值观和人生观的文化基础。</w:t>
      </w:r>
    </w:p>
    <w:p>
      <w:pPr>
        <w:spacing w:before="2" w:line="202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．①与②之间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．②与③之间</w:t>
      </w:r>
    </w:p>
    <w:p>
      <w:pPr>
        <w:spacing w:before="193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．③与④之间</w:t>
      </w:r>
      <w:r>
        <w:rPr>
          <w:rFonts w:ascii="新宋体" w:hAnsi="新宋体" w:eastAsia="新宋体" w:cs="新宋体"/>
          <w:sz w:val="28"/>
          <w:szCs w:val="28"/>
        </w:rPr>
        <w:t xml:space="preserve">          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．④与⑤之间</w:t>
      </w:r>
    </w:p>
    <w:p>
      <w:pPr>
        <w:spacing w:before="21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21" w:line="257" w:lineRule="auto"/>
        <w:ind w:left="25" w:right="15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2</w:t>
      </w:r>
      <w:r>
        <w:rPr>
          <w:rFonts w:ascii="新宋体" w:hAnsi="新宋体" w:eastAsia="新宋体" w:cs="新宋体"/>
          <w:spacing w:val="1"/>
          <w:sz w:val="28"/>
          <w:szCs w:val="28"/>
        </w:rPr>
        <w:t>．根据这段文字，下列哪一作品最能在情感方面对读者产生直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7"/>
          <w:w w:val="98"/>
          <w:sz w:val="28"/>
          <w:szCs w:val="28"/>
        </w:rPr>
        <w:t>接影响？</w:t>
      </w:r>
    </w:p>
    <w:p>
      <w:pPr>
        <w:spacing w:line="218" w:lineRule="exact"/>
      </w:pPr>
    </w:p>
    <w:p>
      <w:pPr>
        <w:sectPr>
          <w:footerReference r:id="rId30" w:type="default"/>
          <w:pgSz w:w="11907" w:h="16839"/>
          <w:pgMar w:top="1431" w:right="1785" w:bottom="1263" w:left="1785" w:header="0" w:footer="1069" w:gutter="0"/>
          <w:cols w:equalWidth="0" w:num="1">
            <w:col w:w="8335"/>
          </w:cols>
        </w:sectPr>
      </w:pPr>
    </w:p>
    <w:p>
      <w:pPr>
        <w:spacing w:line="204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5"/>
          <w:sz w:val="28"/>
          <w:szCs w:val="28"/>
        </w:rPr>
        <w:t>A</w:t>
      </w:r>
      <w:r>
        <w:rPr>
          <w:rFonts w:ascii="新宋体" w:hAnsi="新宋体" w:eastAsia="新宋体" w:cs="新宋体"/>
          <w:spacing w:val="-13"/>
          <w:w w:val="95"/>
          <w:sz w:val="28"/>
          <w:szCs w:val="28"/>
        </w:rPr>
        <w:t>．《诗经》</w:t>
      </w:r>
    </w:p>
    <w:p>
      <w:pPr>
        <w:spacing w:before="193" w:line="257" w:lineRule="auto"/>
        <w:ind w:left="582" w:right="8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6"/>
          <w:sz w:val="28"/>
          <w:szCs w:val="28"/>
        </w:rPr>
        <w:t>C</w:t>
      </w:r>
      <w:r>
        <w:rPr>
          <w:rFonts w:ascii="新宋体" w:hAnsi="新宋体" w:eastAsia="新宋体" w:cs="新宋体"/>
          <w:spacing w:val="-13"/>
          <w:w w:val="96"/>
          <w:sz w:val="28"/>
          <w:szCs w:val="28"/>
        </w:rPr>
        <w:t>．《红楼梦》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04" w:lineRule="auto"/>
        <w:ind w:firstLine="100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5"/>
          <w:sz w:val="28"/>
          <w:szCs w:val="28"/>
        </w:rPr>
        <w:t>B</w:t>
      </w:r>
      <w:r>
        <w:rPr>
          <w:rFonts w:ascii="新宋体" w:hAnsi="新宋体" w:eastAsia="新宋体" w:cs="新宋体"/>
          <w:spacing w:val="-13"/>
          <w:w w:val="95"/>
          <w:sz w:val="28"/>
          <w:szCs w:val="28"/>
        </w:rPr>
        <w:t>．《史记》</w:t>
      </w:r>
    </w:p>
    <w:p>
      <w:pPr>
        <w:spacing w:before="192" w:line="185" w:lineRule="auto"/>
        <w:ind w:firstLine="100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D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．《哈姆雷特》</w:t>
      </w:r>
    </w:p>
    <w:p>
      <w:pPr>
        <w:sectPr>
          <w:type w:val="continuous"/>
          <w:pgSz w:w="11907" w:h="16839"/>
          <w:pgMar w:top="1431" w:right="1785" w:bottom="1263" w:left="1785" w:header="0" w:footer="1069" w:gutter="0"/>
          <w:cols w:equalWidth="0" w:num="2">
            <w:col w:w="3118" w:space="100"/>
            <w:col w:w="5117"/>
          </w:cols>
        </w:sectPr>
      </w:pPr>
    </w:p>
    <w:p>
      <w:pPr>
        <w:spacing w:before="218" w:line="185" w:lineRule="auto"/>
        <w:ind w:firstLine="59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3</w:t>
      </w:r>
      <w:r>
        <w:rPr>
          <w:rFonts w:ascii="新宋体" w:hAnsi="新宋体" w:eastAsia="新宋体" w:cs="新宋体"/>
          <w:spacing w:val="-4"/>
          <w:sz w:val="28"/>
          <w:szCs w:val="28"/>
        </w:rPr>
        <w:t>．这篇文章针对的主要问题是：</w:t>
      </w:r>
    </w:p>
    <w:p>
      <w:pPr>
        <w:spacing w:before="22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．信息时代年轻人面临阅读内容选择的困境</w:t>
      </w:r>
    </w:p>
    <w:p>
      <w:pPr>
        <w:spacing w:before="219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．网络中的不良信息影响了年轻人的价值观</w:t>
      </w:r>
    </w:p>
    <w:p>
      <w:pPr>
        <w:spacing w:before="217" w:line="282" w:lineRule="auto"/>
        <w:ind w:left="579" w:right="1178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．年轻人的阅读时间被网络强大的娱乐功能所侵占</w:t>
      </w:r>
      <w:r>
        <w:rPr>
          <w:rFonts w:ascii="新宋体" w:hAnsi="新宋体" w:eastAsia="新宋体" w:cs="新宋体"/>
          <w:spacing w:val="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．奇特炫目的网络信息使年轻人对传统文化失去兴趣</w:t>
      </w:r>
      <w:r>
        <w:rPr>
          <w:rFonts w:ascii="新宋体" w:hAnsi="新宋体" w:eastAsia="新宋体" w:cs="新宋体"/>
          <w:spacing w:val="2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219" w:line="185" w:lineRule="auto"/>
        <w:ind w:firstLine="58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4</w:t>
      </w:r>
      <w:r>
        <w:rPr>
          <w:rFonts w:ascii="新宋体" w:hAnsi="新宋体" w:eastAsia="新宋体" w:cs="新宋体"/>
          <w:spacing w:val="-6"/>
          <w:sz w:val="28"/>
          <w:szCs w:val="28"/>
        </w:rPr>
        <w:t>．下列哪项与这段文字表达的观点最接近？</w:t>
      </w:r>
    </w:p>
    <w:p>
      <w:pPr>
        <w:spacing w:before="22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．黑发不知勤学早，白首方悔读书迟（颜真卿）</w:t>
      </w:r>
    </w:p>
    <w:p>
      <w:pPr>
        <w:spacing w:before="218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．腹有诗书气自华，读书万卷始通神（苏轼）</w:t>
      </w:r>
    </w:p>
    <w:p>
      <w:pPr>
        <w:spacing w:before="219" w:line="258" w:lineRule="auto"/>
        <w:ind w:left="49" w:right="14" w:firstLine="5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C</w:t>
      </w:r>
      <w:r>
        <w:rPr>
          <w:rFonts w:ascii="新宋体" w:hAnsi="新宋体" w:eastAsia="新宋体" w:cs="新宋体"/>
          <w:spacing w:val="-7"/>
          <w:sz w:val="28"/>
          <w:szCs w:val="28"/>
        </w:rPr>
        <w:t>．在读书上，</w:t>
      </w:r>
      <w:r>
        <w:rPr>
          <w:rFonts w:ascii="新宋体" w:hAnsi="新宋体" w:eastAsia="新宋体" w:cs="新宋体"/>
          <w:spacing w:val="9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数量并不列于首要，重要的是书的品质与所引起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的思索的程度（富兰克林）</w:t>
      </w:r>
    </w:p>
    <w:p>
      <w:pPr>
        <w:spacing w:before="217" w:line="330" w:lineRule="auto"/>
        <w:ind w:left="34" w:right="79" w:firstLine="54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．经验丰富的人读书用两只眼睛，一只眼睛看到纸面上的话，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另一只眼睛看到纸的背面（歌德）</w:t>
      </w:r>
    </w:p>
    <w:p>
      <w:pPr>
        <w:spacing w:before="1" w:line="500" w:lineRule="exact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position w:val="15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position w:val="15"/>
          <w:sz w:val="28"/>
          <w:szCs w:val="28"/>
        </w:rPr>
        <w:t>C</w:t>
      </w:r>
    </w:p>
    <w:p>
      <w:pPr>
        <w:spacing w:line="204" w:lineRule="auto"/>
        <w:ind w:firstLine="59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5</w:t>
      </w:r>
      <w:r>
        <w:rPr>
          <w:rFonts w:ascii="新宋体" w:hAnsi="新宋体" w:eastAsia="新宋体" w:cs="新宋体"/>
          <w:spacing w:val="-4"/>
          <w:sz w:val="28"/>
          <w:szCs w:val="28"/>
        </w:rPr>
        <w:t>．下列最适合做文章标题的是：</w:t>
      </w:r>
    </w:p>
    <w:p>
      <w:pPr>
        <w:spacing w:before="190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．读书与做人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．阅读是一生的事业</w:t>
      </w:r>
    </w:p>
    <w:p>
      <w:pPr>
        <w:spacing w:before="221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．传统出版业路在何方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．网络时代更需经典阅读</w:t>
      </w:r>
    </w:p>
    <w:p>
      <w:pPr>
        <w:sectPr>
          <w:type w:val="continuous"/>
          <w:pgSz w:w="11907" w:h="16839"/>
          <w:pgMar w:top="1431" w:right="1785" w:bottom="1263" w:left="1785" w:header="0" w:footer="1069" w:gutter="0"/>
          <w:cols w:equalWidth="0" w:num="1">
            <w:col w:w="8335"/>
          </w:cols>
        </w:sectPr>
      </w:pPr>
    </w:p>
    <w:p>
      <w:pPr>
        <w:spacing w:before="16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322" w:lineRule="auto"/>
        <w:rPr>
          <w:rFonts w:ascii="仿宋"/>
          <w:sz w:val="21"/>
        </w:rPr>
      </w:pPr>
    </w:p>
    <w:p>
      <w:pPr>
        <w:spacing w:before="105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5.2.2</w:t>
      </w:r>
      <w:r>
        <w:rPr>
          <w:rFonts w:ascii="黑体" w:hAnsi="黑体" w:eastAsia="黑体" w:cs="黑体"/>
          <w:spacing w:val="4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6"/>
          <w:sz w:val="32"/>
          <w:szCs w:val="32"/>
        </w:rPr>
        <w:t>《综合应用能力（B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类）》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4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14" w:name="_bookmark15"/>
      <w:bookmarkEnd w:id="14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5.2.2.1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5" w:line="360" w:lineRule="auto"/>
        <w:ind w:left="34" w:right="260" w:firstLine="62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《综合应用能力（B</w:t>
      </w:r>
      <w:r>
        <w:rPr>
          <w:rFonts w:ascii="新宋体" w:hAnsi="新宋体" w:eastAsia="新宋体" w:cs="新宋体"/>
          <w:spacing w:val="-3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类）》是针对事业单位人文社科类专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业技术岗位公开招聘工作人员而设臵的考试科目，</w:t>
      </w:r>
      <w:r>
        <w:rPr>
          <w:rFonts w:ascii="新宋体" w:hAnsi="新宋体" w:eastAsia="新宋体" w:cs="新宋体"/>
          <w:spacing w:val="14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旨在测查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应试人员综合运用相关知识和技能发现问题、分析问题、解</w:t>
      </w:r>
      <w:r>
        <w:rPr>
          <w:rFonts w:ascii="新宋体" w:hAnsi="新宋体" w:eastAsia="新宋体" w:cs="新宋体"/>
          <w:spacing w:val="1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决问题的能力。</w:t>
      </w:r>
    </w:p>
    <w:p>
      <w:pPr>
        <w:spacing w:before="261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5.2.2.2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考试内容和测评要素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360" w:lineRule="auto"/>
        <w:ind w:left="26" w:right="264"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主要测查应试人员的阅读理解能力、逻辑思维能力、调</w:t>
      </w:r>
      <w:r>
        <w:rPr>
          <w:rFonts w:ascii="新宋体" w:hAnsi="新宋体" w:eastAsia="新宋体" w:cs="新宋体"/>
          <w:spacing w:val="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查研究能力、文字表达能力。</w:t>
      </w:r>
    </w:p>
    <w:p>
      <w:pPr>
        <w:spacing w:line="360" w:lineRule="auto"/>
        <w:ind w:left="54" w:right="263" w:firstLine="64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阅读理解能力：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能够把握社会科学领域文本的事实和观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点，全面准确领会材料含义。</w:t>
      </w:r>
    </w:p>
    <w:p>
      <w:pPr>
        <w:spacing w:before="3" w:line="359" w:lineRule="auto"/>
        <w:ind w:left="36" w:right="260" w:firstLine="6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逻辑思维能力：</w:t>
      </w:r>
      <w:r>
        <w:rPr>
          <w:rFonts w:ascii="新宋体" w:hAnsi="新宋体" w:eastAsia="新宋体" w:cs="新宋体"/>
          <w:spacing w:val="1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能够运用逻辑方法，</w:t>
      </w:r>
      <w:r>
        <w:rPr>
          <w:rFonts w:ascii="新宋体" w:hAnsi="新宋体" w:eastAsia="新宋体" w:cs="新宋体"/>
          <w:spacing w:val="8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对社会科学领域的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现象、问题和观点等进行分析、判断、推理和论证。</w:t>
      </w:r>
    </w:p>
    <w:p>
      <w:pPr>
        <w:spacing w:before="3" w:line="301" w:lineRule="auto"/>
        <w:ind w:left="26" w:right="260" w:firstLine="64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调查研究能力：</w:t>
      </w:r>
      <w:r>
        <w:rPr>
          <w:rFonts w:ascii="新宋体" w:hAnsi="新宋体" w:eastAsia="新宋体" w:cs="新宋体"/>
          <w:spacing w:val="12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能够运用科学的方法，</w:t>
      </w:r>
      <w:r>
        <w:rPr>
          <w:rFonts w:ascii="新宋体" w:hAnsi="新宋体" w:eastAsia="新宋体" w:cs="新宋体"/>
          <w:spacing w:val="5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针对社会科学领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域的相关问题，</w:t>
      </w:r>
      <w:r>
        <w:rPr>
          <w:rFonts w:ascii="新宋体" w:hAnsi="新宋体" w:eastAsia="新宋体" w:cs="新宋体"/>
          <w:spacing w:val="8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系统地收集事实和资料，</w:t>
      </w:r>
      <w:r>
        <w:rPr>
          <w:rFonts w:ascii="新宋体" w:hAnsi="新宋体" w:eastAsia="新宋体" w:cs="新宋体"/>
          <w:spacing w:val="5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9"/>
          <w:sz w:val="32"/>
          <w:szCs w:val="32"/>
        </w:rPr>
        <w:t>在此基础上进行归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纳、分析、评价和应用。</w:t>
      </w:r>
    </w:p>
    <w:p>
      <w:pPr>
        <w:spacing w:before="305" w:line="360" w:lineRule="auto"/>
        <w:ind w:left="24" w:firstLine="659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文字表达能力：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能够运用语言文字准确清晰地陈述意见、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论证观点、表达思想。</w:t>
      </w:r>
    </w:p>
    <w:p>
      <w:pPr>
        <w:sectPr>
          <w:footerReference r:id="rId31" w:type="default"/>
          <w:pgSz w:w="11907" w:h="16839"/>
          <w:pgMar w:top="1431" w:right="1539" w:bottom="1263" w:left="1785" w:header="0" w:footer="1070" w:gutter="0"/>
          <w:cols w:space="720" w:num="1"/>
        </w:sectPr>
      </w:pPr>
    </w:p>
    <w:p>
      <w:pPr>
        <w:spacing w:before="162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5.2.2.3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试卷结构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4" w:line="360" w:lineRule="auto"/>
        <w:ind w:left="34" w:right="15" w:firstLine="6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试卷以主观性试题为主，</w:t>
      </w:r>
      <w:r>
        <w:rPr>
          <w:rFonts w:ascii="新宋体" w:hAnsi="新宋体" w:eastAsia="新宋体" w:cs="新宋体"/>
          <w:spacing w:val="10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主要题型包括概念分析题、校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阅改错题、论证评价题、材料分析题和写作题等。每次考试</w:t>
      </w:r>
      <w:r>
        <w:rPr>
          <w:rFonts w:ascii="新宋体" w:hAnsi="新宋体" w:eastAsia="新宋体" w:cs="新宋体"/>
          <w:spacing w:val="1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从上述题型中组合选用。</w:t>
      </w:r>
    </w:p>
    <w:p>
      <w:pPr>
        <w:sectPr>
          <w:footerReference r:id="rId32" w:type="default"/>
          <w:pgSz w:w="11907" w:h="16839"/>
          <w:pgMar w:top="1431" w:right="1785" w:bottom="1263" w:left="1785" w:header="0" w:footer="1069" w:gutter="0"/>
          <w:cols w:space="720" w:num="1"/>
        </w:sectPr>
      </w:pPr>
    </w:p>
    <w:p>
      <w:pPr>
        <w:spacing w:line="279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5.3</w:t>
      </w:r>
      <w:r>
        <w:rPr>
          <w:rFonts w:ascii="黑体" w:hAnsi="黑体" w:eastAsia="黑体" w:cs="黑体"/>
          <w:spacing w:val="2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自然科学专技类（C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类）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5.3.1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4"/>
          <w:sz w:val="32"/>
          <w:szCs w:val="32"/>
        </w:rPr>
        <w:t>《职业能力倾向测验（C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类）》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4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15" w:name="_bookmark16"/>
      <w:bookmarkEnd w:id="15"/>
      <w:bookmarkStart w:id="16" w:name="_bookmark17"/>
      <w:bookmarkEnd w:id="16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5.3.1.1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34" w:lineRule="auto"/>
        <w:rPr>
          <w:rFonts w:ascii="仿宋"/>
          <w:sz w:val="21"/>
        </w:rPr>
      </w:pPr>
    </w:p>
    <w:p>
      <w:pPr>
        <w:spacing w:before="104" w:line="335" w:lineRule="auto"/>
        <w:ind w:left="17" w:firstLine="6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</w:rPr>
        <w:t>《职业能力倾向测验（</w:t>
      </w:r>
      <w:r>
        <w:rPr>
          <w:rFonts w:ascii="新宋体" w:hAnsi="新宋体" w:eastAsia="新宋体" w:cs="新宋体"/>
          <w:spacing w:val="-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C</w:t>
      </w:r>
      <w:r>
        <w:rPr>
          <w:rFonts w:ascii="新宋体" w:hAnsi="新宋体" w:eastAsia="新宋体" w:cs="新宋体"/>
          <w:spacing w:val="-5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类）》是针对事业单位自然科学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类专业技术岗位公开招聘工作人员而设臵的考试科目，</w:t>
      </w:r>
      <w:r>
        <w:rPr>
          <w:rFonts w:ascii="新宋体" w:hAnsi="新宋体" w:eastAsia="新宋体" w:cs="新宋体"/>
          <w:spacing w:val="10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主要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测查与事业单位自然科学类专业技术岗位密切相关的、适合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通过客观化纸笔测验方式进行考查的基本素质和能力要素，</w:t>
      </w:r>
      <w:r>
        <w:rPr>
          <w:rFonts w:ascii="新宋体" w:hAnsi="新宋体" w:eastAsia="新宋体" w:cs="新宋体"/>
          <w:spacing w:val="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包括常识判断、言语理解与表达、</w:t>
      </w:r>
      <w:r>
        <w:rPr>
          <w:rFonts w:ascii="新宋体" w:hAnsi="新宋体" w:eastAsia="新宋体" w:cs="新宋体"/>
          <w:spacing w:val="8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数量分析、判断推理、综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合分析等部分。</w:t>
      </w:r>
    </w:p>
    <w:p>
      <w:pPr>
        <w:spacing w:before="222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5.3.1.2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考试内容与题型介绍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⑴常识判断</w:t>
      </w:r>
    </w:p>
    <w:p>
      <w:pPr>
        <w:spacing w:before="361" w:line="292" w:lineRule="auto"/>
        <w:ind w:left="30" w:right="82" w:firstLine="65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主要测查应试人员应知应会的基本知识以及运用这些</w:t>
      </w:r>
      <w:r>
        <w:rPr>
          <w:rFonts w:ascii="新宋体" w:hAnsi="新宋体" w:eastAsia="新宋体" w:cs="新宋体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知识进行分析判断的能力，主要涉及科学、技术、社会、文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化等方面。</w:t>
      </w:r>
    </w:p>
    <w:p>
      <w:pPr>
        <w:spacing w:before="22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9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关于科学家的成就，下列说法正确的是：</w:t>
      </w:r>
    </w:p>
    <w:p>
      <w:pPr>
        <w:spacing w:before="219" w:line="330" w:lineRule="auto"/>
        <w:ind w:left="581" w:right="1244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．阿基米德发现了杠杆原理</w:t>
      </w:r>
      <w:r>
        <w:rPr>
          <w:rFonts w:ascii="新宋体" w:hAnsi="新宋体" w:eastAsia="新宋体" w:cs="新宋体"/>
          <w:spacing w:val="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．道尔顿提出了分子说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．高斯创立了解析几何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．爱迪生发明了炸药</w:t>
      </w:r>
      <w:r>
        <w:rPr>
          <w:rFonts w:ascii="新宋体" w:hAnsi="新宋体" w:eastAsia="新宋体" w:cs="新宋体"/>
          <w:sz w:val="28"/>
          <w:szCs w:val="28"/>
        </w:rPr>
        <w:t xml:space="preserve">  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110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⑵言语理解与表达</w:t>
      </w:r>
    </w:p>
    <w:p>
      <w:pPr>
        <w:spacing w:before="363" w:line="184" w:lineRule="auto"/>
        <w:ind w:firstLine="68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主要测查应试人员准确理解和把握语言文字内涵、进行</w:t>
      </w:r>
    </w:p>
    <w:p>
      <w:pPr>
        <w:spacing w:before="279" w:line="180" w:lineRule="auto"/>
        <w:ind w:firstLine="75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0"/>
          <w:sz w:val="28"/>
          <w:szCs w:val="28"/>
        </w:rPr>
        <w:t>－</w:t>
      </w:r>
      <w:r>
        <w:rPr>
          <w:rFonts w:ascii="Times New Roman" w:hAnsi="Times New Roman" w:eastAsia="Times New Roman" w:cs="Times New Roman"/>
          <w:spacing w:val="-20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0"/>
          <w:sz w:val="28"/>
          <w:szCs w:val="28"/>
        </w:rPr>
        <w:t>－</w:t>
      </w:r>
    </w:p>
    <w:p>
      <w:pPr>
        <w:sectPr>
          <w:footerReference r:id="rId33" w:type="default"/>
          <w:pgSz w:w="11907" w:h="16839"/>
          <w:pgMar w:top="1431" w:right="1718" w:bottom="400" w:left="1785" w:header="0" w:footer="0" w:gutter="0"/>
          <w:cols w:space="720" w:num="1"/>
        </w:sectPr>
      </w:pPr>
    </w:p>
    <w:p>
      <w:pPr>
        <w:spacing w:before="279" w:line="392" w:lineRule="auto"/>
        <w:ind w:left="36" w:right="76" w:firstLine="1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0"/>
          <w:sz w:val="32"/>
          <w:szCs w:val="32"/>
        </w:rPr>
        <w:t>思考和交流的能力，</w:t>
      </w:r>
      <w:r>
        <w:rPr>
          <w:rFonts w:ascii="新宋体" w:hAnsi="新宋体" w:eastAsia="新宋体" w:cs="新宋体"/>
          <w:spacing w:val="6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包括理解语句之间的逻辑关系，</w:t>
      </w:r>
      <w:r>
        <w:rPr>
          <w:rFonts w:ascii="新宋体" w:hAnsi="新宋体" w:eastAsia="新宋体" w:cs="新宋体"/>
          <w:spacing w:val="8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把握主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要信息及重要细节；</w:t>
      </w:r>
      <w:r>
        <w:rPr>
          <w:rFonts w:ascii="新宋体" w:hAnsi="新宋体" w:eastAsia="新宋体" w:cs="新宋体"/>
          <w:spacing w:val="8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概括归纳主题、主旨；</w:t>
      </w:r>
      <w:r>
        <w:rPr>
          <w:rFonts w:ascii="新宋体" w:hAnsi="新宋体" w:eastAsia="新宋体" w:cs="新宋体"/>
          <w:spacing w:val="8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根据阅读内容合</w:t>
      </w:r>
    </w:p>
    <w:p>
      <w:pPr>
        <w:spacing w:before="1" w:line="202" w:lineRule="auto"/>
        <w:ind w:firstLine="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"/>
          <w:sz w:val="32"/>
          <w:szCs w:val="32"/>
        </w:rPr>
        <w:t>理推断隐含信息等。</w:t>
      </w:r>
    </w:p>
    <w:p>
      <w:pPr>
        <w:spacing w:before="209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95" w:line="284" w:lineRule="auto"/>
        <w:ind w:left="14" w:right="77" w:firstLine="57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抽样是许多定量研究都要涉及的重要环节。开展定量研究时，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要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力求选择适当的抽样方法来提高抽样精度，</w:t>
      </w:r>
      <w:r>
        <w:rPr>
          <w:rFonts w:ascii="新宋体" w:hAnsi="新宋体" w:eastAsia="新宋体" w:cs="新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______</w:t>
      </w:r>
      <w:r>
        <w:rPr>
          <w:rFonts w:ascii="新宋体" w:hAnsi="新宋体" w:eastAsia="新宋体" w:cs="新宋体"/>
          <w:spacing w:val="-7"/>
          <w:sz w:val="28"/>
          <w:szCs w:val="28"/>
        </w:rPr>
        <w:t>样本参数与总体参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数之间的差异。当前，</w:t>
      </w:r>
      <w:r>
        <w:rPr>
          <w:rFonts w:ascii="新宋体" w:hAnsi="新宋体" w:eastAsia="新宋体" w:cs="新宋体"/>
          <w:spacing w:val="10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不同学者与研究机构对同一问题的研究结果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>______</w:t>
      </w:r>
      <w:r>
        <w:rPr>
          <w:rFonts w:ascii="新宋体" w:hAnsi="新宋体" w:eastAsia="新宋体" w:cs="新宋体"/>
          <w:sz w:val="28"/>
          <w:szCs w:val="28"/>
        </w:rPr>
        <w:t>，大多与抽样方法不当有关。</w:t>
      </w:r>
    </w:p>
    <w:p>
      <w:pPr>
        <w:spacing w:before="199" w:line="185" w:lineRule="auto"/>
        <w:ind w:firstLine="58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依次填入划横线部分最恰当的一项是：</w:t>
      </w:r>
    </w:p>
    <w:p>
      <w:pPr>
        <w:spacing w:line="143" w:lineRule="exact"/>
      </w:pPr>
    </w:p>
    <w:p>
      <w:pPr>
        <w:sectPr>
          <w:footerReference r:id="rId34" w:type="default"/>
          <w:pgSz w:w="11907" w:h="16839"/>
          <w:pgMar w:top="1431" w:right="1721" w:bottom="1263" w:left="1785" w:header="0" w:footer="1070" w:gutter="0"/>
          <w:cols w:equalWidth="0" w:num="1">
            <w:col w:w="8400"/>
          </w:cols>
        </w:sectPr>
      </w:pPr>
    </w:p>
    <w:p>
      <w:pPr>
        <w:spacing w:before="55" w:line="273" w:lineRule="auto"/>
        <w:ind w:left="581" w:right="93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A</w:t>
      </w:r>
      <w:r>
        <w:rPr>
          <w:rFonts w:ascii="新宋体" w:hAnsi="新宋体" w:eastAsia="新宋体" w:cs="新宋体"/>
          <w:spacing w:val="-12"/>
          <w:sz w:val="28"/>
          <w:szCs w:val="28"/>
        </w:rPr>
        <w:t>．减少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C</w:t>
      </w:r>
      <w:r>
        <w:rPr>
          <w:rFonts w:ascii="新宋体" w:hAnsi="新宋体" w:eastAsia="新宋体" w:cs="新宋体"/>
          <w:spacing w:val="-12"/>
          <w:sz w:val="28"/>
          <w:szCs w:val="28"/>
        </w:rPr>
        <w:t>．缩小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2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2"/>
          <w:sz w:val="28"/>
          <w:szCs w:val="28"/>
        </w:rPr>
        <w:t>C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480" w:lineRule="exact"/>
        <w:ind w:firstLine="9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position w:val="14"/>
          <w:sz w:val="28"/>
          <w:szCs w:val="28"/>
        </w:rPr>
        <w:t>各执一端</w:t>
      </w:r>
    </w:p>
    <w:p>
      <w:pPr>
        <w:spacing w:line="204" w:lineRule="auto"/>
        <w:ind w:firstLine="10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大相径庭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B</w:t>
      </w:r>
      <w:r>
        <w:rPr>
          <w:rFonts w:ascii="新宋体" w:hAnsi="新宋体" w:eastAsia="新宋体" w:cs="新宋体"/>
          <w:spacing w:val="-5"/>
          <w:sz w:val="28"/>
          <w:szCs w:val="28"/>
        </w:rPr>
        <w:t>．弥补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5"/>
          <w:sz w:val="28"/>
          <w:szCs w:val="28"/>
        </w:rPr>
        <w:t>南辕北辙</w:t>
      </w:r>
    </w:p>
    <w:p>
      <w:pPr>
        <w:spacing w:before="200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D</w:t>
      </w:r>
      <w:r>
        <w:rPr>
          <w:rFonts w:ascii="新宋体" w:hAnsi="新宋体" w:eastAsia="新宋体" w:cs="新宋体"/>
          <w:spacing w:val="-8"/>
          <w:sz w:val="28"/>
          <w:szCs w:val="28"/>
        </w:rPr>
        <w:t>．控制</w:t>
      </w:r>
      <w:r>
        <w:rPr>
          <w:rFonts w:ascii="新宋体" w:hAnsi="新宋体" w:eastAsia="新宋体" w:cs="新宋体"/>
          <w:spacing w:val="33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8"/>
          <w:sz w:val="28"/>
          <w:szCs w:val="28"/>
        </w:rPr>
        <w:t>大同小异</w:t>
      </w:r>
    </w:p>
    <w:p>
      <w:pPr>
        <w:sectPr>
          <w:type w:val="continuous"/>
          <w:pgSz w:w="11907" w:h="16839"/>
          <w:pgMar w:top="1431" w:right="1721" w:bottom="1263" w:left="1785" w:header="0" w:footer="1070" w:gutter="0"/>
          <w:cols w:equalWidth="0" w:num="3">
            <w:col w:w="1651" w:space="100"/>
            <w:col w:w="1789" w:space="100"/>
            <w:col w:w="4761"/>
          </w:cols>
        </w:sectPr>
      </w:pPr>
    </w:p>
    <w:p>
      <w:pPr>
        <w:spacing w:before="20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0" w:line="330" w:lineRule="auto"/>
        <w:ind w:left="24" w:firstLine="56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6"/>
          <w:sz w:val="28"/>
          <w:szCs w:val="28"/>
        </w:rPr>
        <w:t>最近，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研究人员开发出一种新型锂电池，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有望广泛用于笔记本电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脑、手机等电子产品。传统的锂电池使用液态电解质，</w:t>
      </w:r>
      <w:r>
        <w:rPr>
          <w:rFonts w:ascii="新宋体" w:hAnsi="新宋体" w:eastAsia="新宋体" w:cs="新宋体"/>
          <w:spacing w:val="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并用一层聚合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物薄膜隔开正负极，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而在这种新型锂电池中，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电池的正负极被融合到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一起，制作出一种类似果冻的胶状物。这种胶状物看起来是固态的，</w:t>
      </w:r>
      <w:r>
        <w:rPr>
          <w:rFonts w:ascii="新宋体" w:hAnsi="新宋体" w:eastAsia="新宋体" w:cs="新宋体"/>
          <w:spacing w:val="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但其中</w:t>
      </w:r>
      <w:r>
        <w:rPr>
          <w:rFonts w:ascii="新宋体" w:hAnsi="新宋体" w:eastAsia="新宋体" w:cs="新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70%</w:t>
      </w:r>
      <w:r>
        <w:rPr>
          <w:rFonts w:ascii="新宋体" w:hAnsi="新宋体" w:eastAsia="新宋体" w:cs="新宋体"/>
          <w:spacing w:val="-9"/>
          <w:sz w:val="28"/>
          <w:szCs w:val="28"/>
        </w:rPr>
        <w:t>的成分是液体电解质，</w:t>
      </w:r>
      <w:r>
        <w:rPr>
          <w:rFonts w:ascii="新宋体" w:hAnsi="新宋体" w:eastAsia="新宋体" w:cs="新宋体"/>
          <w:spacing w:val="7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可以很好地起到导电作用。新型锂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电池功能与传统锂电池相当，</w:t>
      </w:r>
      <w:r>
        <w:rPr>
          <w:rFonts w:ascii="新宋体" w:hAnsi="新宋体" w:eastAsia="新宋体" w:cs="新宋体"/>
          <w:spacing w:val="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突出优点在安全方面。传统锂电池如封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装工艺不好，</w:t>
      </w:r>
      <w:r>
        <w:rPr>
          <w:rFonts w:ascii="新宋体" w:hAnsi="新宋体" w:eastAsia="新宋体" w:cs="新宋体"/>
          <w:spacing w:val="2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起火和爆炸的风险相对较高，</w:t>
      </w:r>
      <w:r>
        <w:rPr>
          <w:rFonts w:ascii="新宋体" w:hAnsi="新宋体" w:eastAsia="新宋体" w:cs="新宋体"/>
          <w:spacing w:val="3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而使用胶状物的新型锂电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池相比之下就要安全得多。</w:t>
      </w:r>
    </w:p>
    <w:p>
      <w:pPr>
        <w:spacing w:before="2" w:line="202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4"/>
          <w:sz w:val="28"/>
          <w:szCs w:val="28"/>
        </w:rPr>
        <w:t>根据这段文字，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4"/>
          <w:sz w:val="28"/>
          <w:szCs w:val="28"/>
        </w:rPr>
        <w:t>可以知道：</w:t>
      </w:r>
    </w:p>
    <w:p>
      <w:pPr>
        <w:spacing w:before="193" w:line="499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．新型锂电池的胶状物燃点更高所以更安全</w:t>
      </w:r>
    </w:p>
    <w:p>
      <w:pPr>
        <w:spacing w:line="204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．传统锂电池不需要聚合物隔膜隔开正负极</w:t>
      </w:r>
    </w:p>
    <w:p>
      <w:pPr>
        <w:spacing w:before="192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．新型锂电池已广泛使用于手机等电子产品</w:t>
      </w:r>
    </w:p>
    <w:p>
      <w:pPr>
        <w:spacing w:before="219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．两种锂电池的内部结构相异但导电原理相同</w:t>
      </w:r>
    </w:p>
    <w:p>
      <w:pPr>
        <w:sectPr>
          <w:type w:val="continuous"/>
          <w:pgSz w:w="11907" w:h="16839"/>
          <w:pgMar w:top="1431" w:right="1721" w:bottom="1263" w:left="1785" w:header="0" w:footer="1070" w:gutter="0"/>
          <w:cols w:equalWidth="0" w:num="1">
            <w:col w:w="8400"/>
          </w:cols>
        </w:sectPr>
      </w:pPr>
    </w:p>
    <w:p>
      <w:pPr>
        <w:spacing w:before="15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pict>
          <v:shape id="_x0000_s1036" o:spid="_x0000_s1036" o:spt="202" type="#_x0000_t202" style="position:absolute;left:0pt;margin-left:299.25pt;margin-top:382.4pt;height:55.85pt;width:19.6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firstLine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w w:val="89"/>
                      <w:sz w:val="28"/>
                      <w:szCs w:val="28"/>
                    </w:rPr>
                    <w:t>B．</w:t>
                  </w:r>
                </w:p>
                <w:p>
                  <w:pPr>
                    <w:spacing w:line="374" w:lineRule="auto"/>
                    <w:rPr>
                      <w:rFonts w:ascii="仿宋"/>
                      <w:sz w:val="21"/>
                    </w:rPr>
                  </w:pPr>
                </w:p>
                <w:p>
                  <w:pPr>
                    <w:spacing w:before="91" w:line="180" w:lineRule="auto"/>
                    <w:ind w:firstLine="21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w w:val="89"/>
                      <w:sz w:val="28"/>
                      <w:szCs w:val="28"/>
                    </w:rPr>
                    <w:t>D．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07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⑶数量分析</w:t>
      </w:r>
    </w:p>
    <w:p>
      <w:pPr>
        <w:spacing w:before="304" w:line="360" w:lineRule="auto"/>
        <w:ind w:left="26"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主要测查应试人员理解、把握事物间量化关系和解决数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量关系问题的能力，</w:t>
      </w:r>
      <w:r>
        <w:rPr>
          <w:rFonts w:ascii="新宋体" w:hAnsi="新宋体" w:eastAsia="新宋体" w:cs="新宋体"/>
          <w:spacing w:val="12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以及对各种形式的文字、图表等资料进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行综合理解与分析加工的能力，</w:t>
      </w:r>
      <w:r>
        <w:rPr>
          <w:rFonts w:ascii="新宋体" w:hAnsi="新宋体" w:eastAsia="新宋体" w:cs="新宋体"/>
          <w:spacing w:val="9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主要涉及数据关系的分析、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运算和推断等。常见题型有数学方法、资料分析等。</w:t>
      </w:r>
    </w:p>
    <w:p>
      <w:pPr>
        <w:spacing w:line="20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81" w:line="286" w:lineRule="auto"/>
        <w:ind w:left="32" w:right="93" w:firstLine="59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7"/>
          <w:sz w:val="28"/>
          <w:szCs w:val="28"/>
        </w:rPr>
        <w:t>甲瓶装有浓度为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a%</w:t>
      </w:r>
      <w:r>
        <w:rPr>
          <w:rFonts w:ascii="新宋体" w:hAnsi="新宋体" w:eastAsia="新宋体" w:cs="新宋体"/>
          <w:spacing w:val="-7"/>
          <w:sz w:val="28"/>
          <w:szCs w:val="28"/>
        </w:rPr>
        <w:t>的某溶液</w:t>
      </w:r>
      <w:r>
        <w:rPr>
          <w:rFonts w:ascii="新宋体" w:hAnsi="新宋体" w:eastAsia="新宋体" w:cs="新宋体"/>
          <w:spacing w:val="-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x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千克，</w:t>
      </w:r>
      <w:r>
        <w:rPr>
          <w:rFonts w:ascii="新宋体" w:hAnsi="新宋体" w:eastAsia="新宋体" w:cs="新宋体"/>
          <w:spacing w:val="-2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乙瓶装有浓度为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b%</w:t>
      </w:r>
      <w:r>
        <w:rPr>
          <w:rFonts w:ascii="新宋体" w:hAnsi="新宋体" w:eastAsia="新宋体" w:cs="新宋体"/>
          <w:spacing w:val="-7"/>
          <w:sz w:val="28"/>
          <w:szCs w:val="28"/>
        </w:rPr>
        <w:t>的该溶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液</w:t>
      </w:r>
      <w:r>
        <w:rPr>
          <w:rFonts w:ascii="新宋体" w:hAnsi="新宋体" w:eastAsia="新宋体" w:cs="新宋体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y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千克（</w:t>
      </w:r>
      <w:r>
        <w:rPr>
          <w:rFonts w:ascii="新宋体" w:hAnsi="新宋体" w:eastAsia="新宋体" w:cs="新宋体"/>
          <w:spacing w:val="-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a</w:t>
      </w:r>
      <w:r>
        <w:rPr>
          <w:rFonts w:ascii="新宋体" w:hAnsi="新宋体" w:eastAsia="新宋体" w:cs="新宋体"/>
          <w:spacing w:val="-11"/>
          <w:sz w:val="28"/>
          <w:szCs w:val="28"/>
        </w:rPr>
        <w:t>≠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x</w:t>
      </w:r>
      <w:r>
        <w:rPr>
          <w:rFonts w:ascii="新宋体" w:hAnsi="新宋体" w:eastAsia="新宋体" w:cs="新宋体"/>
          <w:spacing w:val="-11"/>
          <w:sz w:val="28"/>
          <w:szCs w:val="28"/>
        </w:rPr>
        <w:t>≠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y</w:t>
      </w:r>
      <w:r>
        <w:rPr>
          <w:rFonts w:ascii="新宋体" w:hAnsi="新宋体" w:eastAsia="新宋体" w:cs="新宋体"/>
          <w:spacing w:val="-11"/>
          <w:sz w:val="28"/>
          <w:szCs w:val="28"/>
        </w:rPr>
        <w:t>）。现从两瓶中各取出</w:t>
      </w:r>
      <w:r>
        <w:rPr>
          <w:rFonts w:ascii="新宋体" w:hAnsi="新宋体" w:eastAsia="新宋体" w:cs="新宋体"/>
          <w:spacing w:val="-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36"/>
          <w:w w:val="10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千克溶液并分别兑入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另一瓶中，使得两瓶中溶液的浓度相同。问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z</w:t>
      </w:r>
      <w:r>
        <w:rPr>
          <w:rFonts w:ascii="Times New Roman" w:hAnsi="Times New Roman" w:eastAsia="Times New Roman" w:cs="Times New Roman"/>
          <w:spacing w:val="3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的值为：</w:t>
      </w:r>
    </w:p>
    <w:p>
      <w:pPr>
        <w:spacing w:line="79" w:lineRule="exact"/>
      </w:pPr>
    </w:p>
    <w:p>
      <w:pPr>
        <w:sectPr>
          <w:footerReference r:id="rId35" w:type="default"/>
          <w:pgSz w:w="11907" w:h="16839"/>
          <w:pgMar w:top="1431" w:right="1704" w:bottom="1263" w:left="1785" w:header="0" w:footer="1070" w:gutter="0"/>
          <w:cols w:equalWidth="0" w:num="1">
            <w:col w:w="8416"/>
          </w:cols>
        </w:sectPr>
      </w:pPr>
    </w:p>
    <w:p>
      <w:pPr>
        <w:spacing w:before="14" w:line="313" w:lineRule="exact"/>
        <w:ind w:firstLine="1065"/>
        <w:textAlignment w:val="center"/>
      </w:pPr>
      <w:r>
        <w:drawing>
          <wp:inline distT="0" distB="0" distL="0" distR="0">
            <wp:extent cx="260350" cy="1981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0962" cy="19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 w:line="13" w:lineRule="exact"/>
        <w:ind w:firstLine="1035"/>
        <w:textAlignment w:val="center"/>
      </w:pPr>
      <w:r>
        <w:drawing>
          <wp:inline distT="0" distB="0" distL="0" distR="0">
            <wp:extent cx="285115" cy="762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85312" cy="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2" w:line="180" w:lineRule="auto"/>
        <w:ind w:firstLine="575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宋体" w:hAnsi="宋体" w:eastAsia="宋体" w:cs="宋体"/>
          <w:spacing w:val="-1"/>
          <w:position w:val="-2"/>
          <w:sz w:val="28"/>
          <w:szCs w:val="28"/>
        </w:rPr>
        <w:t>A．</w:t>
      </w:r>
      <w:r>
        <w:rPr>
          <w:rFonts w:ascii="宋体" w:hAnsi="宋体" w:eastAsia="宋体" w:cs="宋体"/>
          <w:spacing w:val="74"/>
          <w:position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3"/>
          <w:sz w:val="25"/>
          <w:szCs w:val="25"/>
        </w:rPr>
        <w:t>2</w:t>
      </w:r>
    </w:p>
    <w:p/>
    <w:p>
      <w:pPr>
        <w:spacing w:line="208" w:lineRule="exact"/>
      </w:pPr>
    </w:p>
    <w:tbl>
      <w:tblPr>
        <w:tblStyle w:val="4"/>
        <w:tblW w:w="1094" w:type="dxa"/>
        <w:tblInd w:w="58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76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30" w:type="dxa"/>
            <w:vAlign w:val="top"/>
          </w:tcPr>
          <w:p>
            <w:pPr>
              <w:spacing w:before="104" w:line="180" w:lineRule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1"/>
                <w:w w:val="86"/>
                <w:sz w:val="27"/>
                <w:szCs w:val="27"/>
              </w:rPr>
              <w:t>C．</w:t>
            </w:r>
          </w:p>
        </w:tc>
        <w:tc>
          <w:tcPr>
            <w:tcW w:w="764" w:type="dxa"/>
            <w:vAlign w:val="top"/>
          </w:tcPr>
          <w:p>
            <w:pPr>
              <w:spacing w:line="244" w:lineRule="auto"/>
              <w:ind w:left="263" w:right="9" w:hanging="1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  <w:u w:val="single" w:color="auto"/>
              </w:rPr>
              <w:t>ax+by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8"/>
                <w:sz w:val="23"/>
                <w:szCs w:val="23"/>
              </w:rPr>
              <w:t>ab</w:t>
            </w:r>
          </w:p>
        </w:tc>
      </w:tr>
    </w:tbl>
    <w:p>
      <w:pPr>
        <w:spacing w:line="269" w:lineRule="auto"/>
        <w:rPr>
          <w:rFonts w:ascii="仿宋"/>
          <w:sz w:val="21"/>
        </w:rPr>
      </w:pPr>
    </w:p>
    <w:p>
      <w:pPr>
        <w:spacing w:before="9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323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238" w:line="316" w:lineRule="exact"/>
        <w:ind w:firstLine="88"/>
        <w:textAlignment w:val="center"/>
      </w:pPr>
      <w:r>
        <w:pict>
          <v:group id="_x0000_s1037" o:spid="_x0000_s1037" o:spt="203" style="height:15.8pt;width:41.15pt;" coordsize="823,316">
            <o:lock v:ext="edit"/>
            <v:shape id="_x0000_s1038" o:spid="_x0000_s1038" o:spt="202" type="#_x0000_t202" style="position:absolute;left:-20;top:-20;height:355;width:86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2" w:line="187" w:lineRule="auto"/>
                      <w:ind w:firstLine="180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spacing w:val="-8"/>
                        <w:sz w:val="25"/>
                        <w:szCs w:val="25"/>
                      </w:rPr>
                      <w:t>ax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position w:val="-5"/>
                        <w:sz w:val="25"/>
                        <w:szCs w:val="25"/>
                      </w:rPr>
                      <w:drawing>
                        <wp:inline distT="0" distB="0" distL="0" distR="0">
                          <wp:extent cx="76835" cy="142240"/>
                          <wp:effectExtent l="0" t="0" r="0" b="0"/>
                          <wp:docPr id="20" name="IM 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8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69" cy="142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spacing w:val="-8"/>
                        <w:sz w:val="25"/>
                        <w:szCs w:val="25"/>
                      </w:rPr>
                      <w:t>by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5" w:line="12" w:lineRule="exact"/>
        <w:ind w:firstLine="70"/>
        <w:textAlignment w:val="center"/>
      </w:pPr>
      <w:r>
        <w:drawing>
          <wp:inline distT="0" distB="0" distL="0" distR="0">
            <wp:extent cx="544830" cy="698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45181" cy="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7" w:line="187" w:lineRule="auto"/>
        <w:ind w:firstLine="285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i/>
          <w:iCs/>
          <w:spacing w:val="-7"/>
          <w:sz w:val="25"/>
          <w:szCs w:val="25"/>
        </w:rPr>
        <w:t>a</w:t>
      </w:r>
      <w:r>
        <w:rPr>
          <w:rFonts w:ascii="Times New Roman" w:hAnsi="Times New Roman" w:eastAsia="Times New Roman" w:cs="Times New Roman"/>
          <w:spacing w:val="-14"/>
          <w:sz w:val="25"/>
          <w:szCs w:val="25"/>
        </w:rPr>
        <w:t xml:space="preserve"> </w:t>
      </w:r>
      <w:r>
        <w:rPr>
          <w:position w:val="-5"/>
          <w:sz w:val="25"/>
          <w:szCs w:val="25"/>
        </w:rPr>
        <w:drawing>
          <wp:inline distT="0" distB="0" distL="0" distR="0">
            <wp:extent cx="76835" cy="14224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7169" cy="1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7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7"/>
          <w:sz w:val="25"/>
          <w:szCs w:val="25"/>
        </w:rPr>
        <w:t>b</w:t>
      </w:r>
    </w:p>
    <w:p>
      <w:pPr>
        <w:spacing w:before="244" w:line="341" w:lineRule="exact"/>
        <w:ind w:firstLine="3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7"/>
          <w:sz w:val="24"/>
          <w:szCs w:val="24"/>
          <w:u w:val="single" w:color="auto"/>
        </w:rPr>
        <w:t>xy</w:t>
      </w:r>
    </w:p>
    <w:p>
      <w:pPr>
        <w:spacing w:before="1" w:line="204" w:lineRule="auto"/>
        <w:ind w:firstLine="24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x+y</w:t>
      </w:r>
    </w:p>
    <w:p>
      <w:pPr>
        <w:sectPr>
          <w:type w:val="continuous"/>
          <w:pgSz w:w="11907" w:h="16839"/>
          <w:pgMar w:top="1431" w:right="1704" w:bottom="1263" w:left="1785" w:header="0" w:footer="1070" w:gutter="0"/>
          <w:cols w:equalWidth="0" w:num="3">
            <w:col w:w="2899" w:space="100"/>
            <w:col w:w="1506" w:space="100"/>
            <w:col w:w="3812"/>
          </w:cols>
        </w:sectPr>
      </w:pPr>
    </w:p>
    <w:p>
      <w:pPr>
        <w:spacing w:before="314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before="255" w:line="185" w:lineRule="auto"/>
        <w:ind w:firstLine="1502"/>
        <w:rPr>
          <w:rFonts w:ascii="新宋体" w:hAnsi="新宋体" w:eastAsia="新宋体" w:cs="新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2010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-1"/>
          <w:sz w:val="24"/>
          <w:szCs w:val="24"/>
        </w:rPr>
        <w:t>年中、美、韩、日、法五国电影市场统计资料</w:t>
      </w:r>
    </w:p>
    <w:p>
      <w:pPr>
        <w:spacing w:line="221" w:lineRule="exact"/>
      </w:pPr>
    </w:p>
    <w:tbl>
      <w:tblPr>
        <w:tblStyle w:val="4"/>
        <w:tblW w:w="6623" w:type="dxa"/>
        <w:tblInd w:w="8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46"/>
        <w:gridCol w:w="1249"/>
        <w:gridCol w:w="1418"/>
        <w:gridCol w:w="1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spacing w:before="118" w:line="246" w:lineRule="auto"/>
              <w:ind w:left="122" w:firstLine="3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人均年观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17"/>
                <w:sz w:val="24"/>
                <w:szCs w:val="24"/>
              </w:rPr>
              <w:t>影次（次）</w:t>
            </w:r>
          </w:p>
        </w:tc>
        <w:tc>
          <w:tcPr>
            <w:tcW w:w="1249" w:type="dxa"/>
            <w:vAlign w:val="top"/>
          </w:tcPr>
          <w:p>
            <w:pPr>
              <w:spacing w:before="118" w:line="253" w:lineRule="auto"/>
              <w:ind w:left="309" w:right="142" w:hanging="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平均票价</w:t>
            </w:r>
            <w:r>
              <w:rPr>
                <w:rFonts w:ascii="新宋体" w:hAnsi="新宋体" w:eastAsia="新宋体" w:cs="新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美元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spacing w:before="118" w:line="246" w:lineRule="auto"/>
              <w:ind w:left="126" w:right="108" w:hanging="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>平均票价占</w:t>
            </w:r>
            <w:r>
              <w:rPr>
                <w:rFonts w:ascii="新宋体" w:hAnsi="新宋体" w:eastAsia="新宋体" w:cs="新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月收入比重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18" w:line="246" w:lineRule="auto"/>
              <w:ind w:left="119" w:right="122" w:firstLine="25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人口数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（百万人）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6" w:line="185" w:lineRule="auto"/>
              <w:ind w:firstLine="43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0"/>
                <w:sz w:val="24"/>
                <w:szCs w:val="24"/>
              </w:rPr>
              <w:t>中国</w:t>
            </w:r>
          </w:p>
        </w:tc>
        <w:tc>
          <w:tcPr>
            <w:tcW w:w="1246" w:type="dxa"/>
            <w:vAlign w:val="top"/>
          </w:tcPr>
          <w:p>
            <w:pPr>
              <w:spacing w:before="160" w:line="180" w:lineRule="auto"/>
              <w:ind w:firstLine="8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0.2</w:t>
            </w:r>
          </w:p>
        </w:tc>
        <w:tc>
          <w:tcPr>
            <w:tcW w:w="1249" w:type="dxa"/>
            <w:vAlign w:val="top"/>
          </w:tcPr>
          <w:p>
            <w:pPr>
              <w:spacing w:before="160" w:line="180" w:lineRule="auto"/>
              <w:ind w:firstLine="7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5.30</w:t>
            </w:r>
          </w:p>
        </w:tc>
        <w:tc>
          <w:tcPr>
            <w:tcW w:w="1418" w:type="dxa"/>
            <w:vAlign w:val="top"/>
          </w:tcPr>
          <w:p>
            <w:pPr>
              <w:spacing w:before="155" w:line="180" w:lineRule="auto"/>
              <w:ind w:firstLine="9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1/57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60" w:line="180" w:lineRule="auto"/>
              <w:ind w:firstLine="5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1341.41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4" w:line="185" w:lineRule="auto"/>
              <w:ind w:firstLine="4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美国</w:t>
            </w:r>
          </w:p>
        </w:tc>
        <w:tc>
          <w:tcPr>
            <w:tcW w:w="1246" w:type="dxa"/>
            <w:vAlign w:val="top"/>
          </w:tcPr>
          <w:p>
            <w:pPr>
              <w:spacing w:before="159" w:line="180" w:lineRule="auto"/>
              <w:ind w:firstLine="8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4.3</w:t>
            </w:r>
          </w:p>
        </w:tc>
        <w:tc>
          <w:tcPr>
            <w:tcW w:w="1249" w:type="dxa"/>
            <w:vAlign w:val="top"/>
          </w:tcPr>
          <w:p>
            <w:pPr>
              <w:spacing w:before="159" w:line="180" w:lineRule="auto"/>
              <w:ind w:firstLine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7.89</w:t>
            </w:r>
          </w:p>
        </w:tc>
        <w:tc>
          <w:tcPr>
            <w:tcW w:w="1418" w:type="dxa"/>
            <w:vAlign w:val="top"/>
          </w:tcPr>
          <w:p>
            <w:pPr>
              <w:spacing w:before="154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1/490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59" w:line="180" w:lineRule="auto"/>
              <w:ind w:firstLine="6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310.28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5" w:line="185" w:lineRule="auto"/>
              <w:ind w:firstLine="41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韩国</w:t>
            </w:r>
          </w:p>
        </w:tc>
        <w:tc>
          <w:tcPr>
            <w:tcW w:w="1246" w:type="dxa"/>
            <w:vAlign w:val="top"/>
          </w:tcPr>
          <w:p>
            <w:pPr>
              <w:spacing w:before="159" w:line="180" w:lineRule="auto"/>
              <w:ind w:firstLine="8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2.9</w:t>
            </w:r>
          </w:p>
        </w:tc>
        <w:tc>
          <w:tcPr>
            <w:tcW w:w="1249" w:type="dxa"/>
            <w:vAlign w:val="top"/>
          </w:tcPr>
          <w:p>
            <w:pPr>
              <w:spacing w:before="159" w:line="180" w:lineRule="auto"/>
              <w:ind w:firstLine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7.00</w:t>
            </w:r>
          </w:p>
        </w:tc>
        <w:tc>
          <w:tcPr>
            <w:tcW w:w="1418" w:type="dxa"/>
            <w:vAlign w:val="top"/>
          </w:tcPr>
          <w:p>
            <w:pPr>
              <w:spacing w:before="154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1/236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59" w:line="180" w:lineRule="auto"/>
              <w:ind w:firstLine="7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5" w:line="185" w:lineRule="auto"/>
              <w:ind w:firstLine="45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4"/>
                <w:sz w:val="24"/>
                <w:szCs w:val="24"/>
              </w:rPr>
              <w:t>日本</w:t>
            </w:r>
          </w:p>
        </w:tc>
        <w:tc>
          <w:tcPr>
            <w:tcW w:w="1246" w:type="dxa"/>
            <w:vAlign w:val="top"/>
          </w:tcPr>
          <w:p>
            <w:pPr>
              <w:spacing w:before="159" w:line="180" w:lineRule="auto"/>
              <w:ind w:firstLine="8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1.4</w:t>
            </w:r>
          </w:p>
        </w:tc>
        <w:tc>
          <w:tcPr>
            <w:tcW w:w="1249" w:type="dxa"/>
            <w:vAlign w:val="top"/>
          </w:tcPr>
          <w:p>
            <w:pPr>
              <w:spacing w:before="159" w:line="180" w:lineRule="auto"/>
              <w:ind w:firstLine="6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15.52</w:t>
            </w:r>
          </w:p>
        </w:tc>
        <w:tc>
          <w:tcPr>
            <w:tcW w:w="1418" w:type="dxa"/>
            <w:vAlign w:val="top"/>
          </w:tcPr>
          <w:p>
            <w:pPr>
              <w:spacing w:before="155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1/204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59" w:line="180" w:lineRule="auto"/>
              <w:ind w:firstLine="7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127.37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tcBorders>
              <w:left w:val="nil"/>
            </w:tcBorders>
            <w:vAlign w:val="top"/>
          </w:tcPr>
          <w:p>
            <w:pPr>
              <w:spacing w:before="116" w:line="185" w:lineRule="auto"/>
              <w:ind w:firstLine="41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</w:rPr>
              <w:t>法国</w:t>
            </w:r>
          </w:p>
        </w:tc>
        <w:tc>
          <w:tcPr>
            <w:tcW w:w="1246" w:type="dxa"/>
            <w:vAlign w:val="top"/>
          </w:tcPr>
          <w:p>
            <w:pPr>
              <w:spacing w:before="160" w:line="180" w:lineRule="auto"/>
              <w:ind w:firstLine="8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3.3</w:t>
            </w:r>
          </w:p>
        </w:tc>
        <w:tc>
          <w:tcPr>
            <w:tcW w:w="1249" w:type="dxa"/>
            <w:vAlign w:val="top"/>
          </w:tcPr>
          <w:p>
            <w:pPr>
              <w:spacing w:before="160" w:line="180" w:lineRule="auto"/>
              <w:ind w:firstLine="7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8.63</w:t>
            </w:r>
          </w:p>
        </w:tc>
        <w:tc>
          <w:tcPr>
            <w:tcW w:w="1418" w:type="dxa"/>
            <w:vAlign w:val="top"/>
          </w:tcPr>
          <w:p>
            <w:pPr>
              <w:spacing w:before="155" w:line="180" w:lineRule="auto"/>
              <w:ind w:firstLine="7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1/412</w:t>
            </w:r>
          </w:p>
        </w:tc>
        <w:tc>
          <w:tcPr>
            <w:tcW w:w="1445" w:type="dxa"/>
            <w:tcBorders>
              <w:right w:val="nil"/>
            </w:tcBorders>
            <w:vAlign w:val="top"/>
          </w:tcPr>
          <w:p>
            <w:pPr>
              <w:spacing w:before="160" w:line="180" w:lineRule="auto"/>
              <w:ind w:firstLine="8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62.96</w:t>
            </w:r>
          </w:p>
        </w:tc>
      </w:tr>
    </w:tbl>
    <w:p>
      <w:pPr>
        <w:spacing w:before="160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1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．表中人口第二少的国家，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电影票平均价格高于表中几个国家？</w:t>
      </w:r>
    </w:p>
    <w:p>
      <w:pPr>
        <w:sectPr>
          <w:type w:val="continuous"/>
          <w:pgSz w:w="11907" w:h="16839"/>
          <w:pgMar w:top="1431" w:right="1704" w:bottom="1263" w:left="1785" w:header="0" w:footer="1070" w:gutter="0"/>
          <w:cols w:equalWidth="0" w:num="1">
            <w:col w:w="8416"/>
          </w:cols>
        </w:sectPr>
      </w:pPr>
    </w:p>
    <w:p>
      <w:pPr>
        <w:spacing w:line="174" w:lineRule="exact"/>
      </w:pPr>
    </w:p>
    <w:p>
      <w:pPr>
        <w:sectPr>
          <w:footerReference r:id="rId36" w:type="default"/>
          <w:pgSz w:w="11907" w:h="16839"/>
          <w:pgMar w:top="1431" w:right="1704" w:bottom="1263" w:left="1785" w:header="0" w:footer="1070" w:gutter="0"/>
          <w:cols w:equalWidth="0" w:num="1">
            <w:col w:w="8416"/>
          </w:cols>
        </w:sectPr>
      </w:pPr>
    </w:p>
    <w:p>
      <w:pPr>
        <w:spacing w:before="39" w:line="180" w:lineRule="auto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A</w:t>
      </w:r>
      <w:r>
        <w:rPr>
          <w:rFonts w:ascii="新宋体" w:hAnsi="新宋体" w:eastAsia="新宋体" w:cs="新宋体"/>
          <w:spacing w:val="3"/>
          <w:sz w:val="28"/>
          <w:szCs w:val="28"/>
        </w:rPr>
        <w:t>．</w:t>
      </w:r>
      <w:r>
        <w:rPr>
          <w:rFonts w:ascii="宋体" w:hAnsi="宋体" w:eastAsia="宋体" w:cs="宋体"/>
          <w:spacing w:val="3"/>
          <w:sz w:val="28"/>
          <w:szCs w:val="28"/>
        </w:rPr>
        <w:t>0</w:t>
      </w:r>
    </w:p>
    <w:p>
      <w:pPr>
        <w:spacing w:before="227" w:line="455" w:lineRule="exact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position w:val="16"/>
          <w:sz w:val="28"/>
          <w:szCs w:val="28"/>
        </w:rPr>
        <w:t>C</w:t>
      </w:r>
      <w:r>
        <w:rPr>
          <w:rFonts w:ascii="新宋体" w:hAnsi="新宋体" w:eastAsia="新宋体" w:cs="新宋体"/>
          <w:spacing w:val="1"/>
          <w:position w:val="16"/>
          <w:sz w:val="28"/>
          <w:szCs w:val="28"/>
        </w:rPr>
        <w:t>．</w:t>
      </w:r>
      <w:r>
        <w:rPr>
          <w:rFonts w:ascii="宋体" w:hAnsi="宋体" w:eastAsia="宋体" w:cs="宋体"/>
          <w:spacing w:val="1"/>
          <w:position w:val="16"/>
          <w:sz w:val="28"/>
          <w:szCs w:val="28"/>
        </w:rPr>
        <w:t>2</w:t>
      </w:r>
    </w:p>
    <w:p>
      <w:pPr>
        <w:spacing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38" w:line="180" w:lineRule="auto"/>
        <w:ind w:firstLine="12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B</w:t>
      </w:r>
      <w:r>
        <w:rPr>
          <w:rFonts w:ascii="新宋体" w:hAnsi="新宋体" w:eastAsia="新宋体" w:cs="新宋体"/>
          <w:spacing w:val="9"/>
          <w:sz w:val="28"/>
          <w:szCs w:val="28"/>
        </w:rPr>
        <w:t>．</w:t>
      </w:r>
      <w:r>
        <w:rPr>
          <w:rFonts w:ascii="宋体" w:hAnsi="宋体" w:eastAsia="宋体" w:cs="宋体"/>
          <w:spacing w:val="9"/>
          <w:sz w:val="28"/>
          <w:szCs w:val="28"/>
        </w:rPr>
        <w:t>1</w:t>
      </w:r>
    </w:p>
    <w:p>
      <w:pPr>
        <w:spacing w:before="227" w:line="180" w:lineRule="auto"/>
        <w:ind w:firstLine="12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D</w:t>
      </w:r>
      <w:r>
        <w:rPr>
          <w:rFonts w:ascii="新宋体" w:hAnsi="新宋体" w:eastAsia="新宋体" w:cs="新宋体"/>
          <w:spacing w:val="3"/>
          <w:sz w:val="28"/>
          <w:szCs w:val="28"/>
        </w:rPr>
        <w:t>．</w:t>
      </w:r>
      <w:r>
        <w:rPr>
          <w:rFonts w:ascii="宋体" w:hAnsi="宋体" w:eastAsia="宋体" w:cs="宋体"/>
          <w:spacing w:val="3"/>
          <w:sz w:val="28"/>
          <w:szCs w:val="28"/>
        </w:rPr>
        <w:t>3</w:t>
      </w:r>
    </w:p>
    <w:p>
      <w:pPr>
        <w:sectPr>
          <w:type w:val="continuous"/>
          <w:pgSz w:w="11907" w:h="16839"/>
          <w:pgMar w:top="1431" w:right="1704" w:bottom="1263" w:left="1785" w:header="0" w:footer="1070" w:gutter="0"/>
          <w:cols w:equalWidth="0" w:num="2">
            <w:col w:w="2839" w:space="100"/>
            <w:col w:w="5478"/>
          </w:cols>
        </w:sectPr>
      </w:pPr>
    </w:p>
    <w:p>
      <w:pPr>
        <w:spacing w:before="21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</w:t>
      </w:r>
      <w:r>
        <w:rPr>
          <w:rFonts w:ascii="新宋体" w:hAnsi="新宋体" w:eastAsia="新宋体" w:cs="新宋体"/>
          <w:spacing w:val="-3"/>
          <w:sz w:val="28"/>
          <w:szCs w:val="28"/>
        </w:rPr>
        <w:t>．以下关于</w:t>
      </w:r>
      <w:r>
        <w:rPr>
          <w:rFonts w:ascii="新宋体" w:hAnsi="新宋体" w:eastAsia="新宋体" w:cs="新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2010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年表中各国电影市场的说法正确的是：</w:t>
      </w:r>
    </w:p>
    <w:p>
      <w:pPr>
        <w:spacing w:before="21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．美国人平均每年去电影院的次数比日本多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3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倍</w:t>
      </w:r>
    </w:p>
    <w:p>
      <w:pPr>
        <w:spacing w:before="221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．日本的平均票价超过其他所有国家的</w:t>
      </w:r>
      <w:r>
        <w:rPr>
          <w:rFonts w:ascii="新宋体" w:hAnsi="新宋体" w:eastAsia="新宋体" w:cs="新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倍以上</w:t>
      </w:r>
    </w:p>
    <w:p>
      <w:pPr>
        <w:spacing w:before="219" w:line="499" w:lineRule="exact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position w:val="15"/>
          <w:sz w:val="28"/>
          <w:szCs w:val="28"/>
        </w:rPr>
        <w:t>C</w:t>
      </w:r>
      <w:r>
        <w:rPr>
          <w:rFonts w:ascii="新宋体" w:hAnsi="新宋体" w:eastAsia="新宋体" w:cs="新宋体"/>
          <w:spacing w:val="-2"/>
          <w:position w:val="15"/>
          <w:sz w:val="28"/>
          <w:szCs w:val="28"/>
        </w:rPr>
        <w:t>．韩国人每月把超过</w:t>
      </w:r>
      <w:r>
        <w:rPr>
          <w:rFonts w:ascii="新宋体" w:hAnsi="新宋体" w:eastAsia="新宋体" w:cs="新宋体"/>
          <w:spacing w:val="-32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position w:val="15"/>
          <w:sz w:val="28"/>
          <w:szCs w:val="28"/>
        </w:rPr>
        <w:t>1%</w:t>
      </w:r>
      <w:r>
        <w:rPr>
          <w:rFonts w:ascii="新宋体" w:hAnsi="新宋体" w:eastAsia="新宋体" w:cs="新宋体"/>
          <w:spacing w:val="-2"/>
          <w:position w:val="15"/>
          <w:sz w:val="28"/>
          <w:szCs w:val="28"/>
        </w:rPr>
        <w:t>的月收入用于看电影</w:t>
      </w:r>
    </w:p>
    <w:p>
      <w:pPr>
        <w:spacing w:line="204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D</w:t>
      </w:r>
      <w:r>
        <w:rPr>
          <w:rFonts w:ascii="新宋体" w:hAnsi="新宋体" w:eastAsia="新宋体" w:cs="新宋体"/>
          <w:spacing w:val="-2"/>
          <w:sz w:val="28"/>
          <w:szCs w:val="28"/>
        </w:rPr>
        <w:t>．法国的电影票平均比中国的贵</w:t>
      </w:r>
      <w:r>
        <w:rPr>
          <w:rFonts w:ascii="新宋体" w:hAnsi="新宋体" w:eastAsia="新宋体" w:cs="新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50%</w:t>
      </w:r>
      <w:r>
        <w:rPr>
          <w:rFonts w:ascii="新宋体" w:hAnsi="新宋体" w:eastAsia="新宋体" w:cs="新宋体"/>
          <w:spacing w:val="-2"/>
          <w:sz w:val="28"/>
          <w:szCs w:val="28"/>
        </w:rPr>
        <w:t>以上</w:t>
      </w:r>
    </w:p>
    <w:p>
      <w:pPr>
        <w:spacing w:before="193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320" w:lineRule="auto"/>
        <w:rPr>
          <w:rFonts w:ascii="仿宋"/>
          <w:sz w:val="21"/>
        </w:rPr>
      </w:pPr>
    </w:p>
    <w:p>
      <w:pPr>
        <w:spacing w:line="321" w:lineRule="auto"/>
        <w:rPr>
          <w:rFonts w:ascii="仿宋"/>
          <w:sz w:val="21"/>
        </w:rPr>
      </w:pPr>
    </w:p>
    <w:p>
      <w:pPr>
        <w:spacing w:before="105" w:line="184" w:lineRule="auto"/>
        <w:ind w:firstLine="7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(4)判断推理</w:t>
      </w:r>
    </w:p>
    <w:p>
      <w:pPr>
        <w:spacing w:before="331" w:line="288" w:lineRule="auto"/>
        <w:ind w:left="23" w:firstLine="65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主要测查应试人员对各种事物关系的分析推理能力，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涉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及对图形、语词概念、事物关系和文字材料的理解、比较、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组合、演绎和归纳等。常见题型有图形推理、定义判断、类</w:t>
      </w:r>
      <w:r>
        <w:rPr>
          <w:rFonts w:ascii="新宋体" w:hAnsi="新宋体" w:eastAsia="新宋体" w:cs="新宋体"/>
          <w:spacing w:val="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比推理、逻辑判断、综合判断推理等。</w:t>
      </w:r>
    </w:p>
    <w:p>
      <w:pPr>
        <w:spacing w:before="241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题型一：</w:t>
      </w:r>
      <w:r>
        <w:rPr>
          <w:rFonts w:ascii="新宋体" w:hAnsi="新宋体" w:eastAsia="新宋体" w:cs="新宋体"/>
          <w:spacing w:val="12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图形推理</w:t>
      </w:r>
    </w:p>
    <w:p>
      <w:pPr>
        <w:spacing w:before="243" w:line="253" w:lineRule="auto"/>
        <w:ind w:left="33" w:right="96" w:firstLine="63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每道题给出一套或两套图形，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要求应试人员通过观察分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析，找出图形排列的规律，选出符合规律的一项。</w:t>
      </w:r>
    </w:p>
    <w:p>
      <w:pPr>
        <w:spacing w:before="21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153" w:line="1870" w:lineRule="exact"/>
        <w:ind w:firstLine="1752"/>
        <w:textAlignment w:val="center"/>
      </w:pPr>
      <w:r>
        <w:drawing>
          <wp:inline distT="0" distB="0" distL="0" distR="0">
            <wp:extent cx="3084195" cy="118745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2" w:line="180" w:lineRule="auto"/>
        <w:ind w:firstLine="29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A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B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</w:p>
    <w:p>
      <w:pPr>
        <w:spacing w:before="306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46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题型二：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定义判断</w:t>
      </w:r>
    </w:p>
    <w:p>
      <w:pPr>
        <w:sectPr>
          <w:type w:val="continuous"/>
          <w:pgSz w:w="11907" w:h="16839"/>
          <w:pgMar w:top="1431" w:right="1704" w:bottom="1263" w:left="1785" w:header="0" w:footer="1070" w:gutter="0"/>
          <w:cols w:equalWidth="0" w:num="1">
            <w:col w:w="8416"/>
          </w:cols>
        </w:sectPr>
      </w:pPr>
    </w:p>
    <w:p>
      <w:pPr>
        <w:spacing w:before="183" w:line="277" w:lineRule="auto"/>
        <w:ind w:left="30" w:right="88" w:firstLine="636"/>
        <w:rPr>
          <w:rFonts w:ascii="新宋体" w:hAnsi="新宋体" w:eastAsia="新宋体" w:cs="新宋体"/>
          <w:sz w:val="32"/>
          <w:szCs w:val="32"/>
        </w:rPr>
      </w:pPr>
      <w:r>
        <w:pict>
          <v:group id="_x0000_s1039" o:spid="_x0000_s1039" o:spt="203" style="position:absolute;left:0pt;margin-left:319.1pt;margin-top:524.4pt;height:54.75pt;width:54.75pt;mso-position-horizontal-relative:page;mso-position-vertical-relative:page;z-index:251663360;mso-width-relative:page;mso-height-relative:page;" coordsize="1095,1095" o:allowincell="f">
            <o:lock v:ext="edit"/>
            <v:shape id="_x0000_s1040" o:spid="_x0000_s1040" o:spt="75" type="#_x0000_t75" style="position:absolute;left:0;top:0;height:1095;width:1095;" filled="f" stroked="f" coordsize="21600,21600">
              <v:path/>
              <v:fill on="f" focussize="0,0"/>
              <v:stroke on="f"/>
              <v:imagedata r:id="rId86" o:title=""/>
              <o:lock v:ext="edit" aspectratio="t"/>
            </v:shape>
            <v:shape id="_x0000_s1041" o:spid="_x0000_s1041" o:spt="202" type="#_x0000_t202" style="position:absolute;left:-20;top:-20;height:1135;width:11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4" w:lineRule="auto"/>
                      <w:rPr>
                        <w:rFonts w:ascii="仿宋"/>
                        <w:sz w:val="21"/>
                      </w:rPr>
                    </w:pPr>
                  </w:p>
                  <w:p>
                    <w:pPr>
                      <w:spacing w:before="98" w:line="185" w:lineRule="auto"/>
                      <w:ind w:firstLine="570"/>
                      <w:rPr>
                        <w:rFonts w:ascii="新宋体" w:hAnsi="新宋体" w:eastAsia="新宋体" w:cs="新宋体"/>
                        <w:sz w:val="30"/>
                        <w:szCs w:val="30"/>
                      </w:rPr>
                    </w:pPr>
                    <w:r>
                      <w:rPr>
                        <w:rFonts w:ascii="新宋体" w:hAnsi="新宋体" w:eastAsia="新宋体" w:cs="新宋体"/>
                        <w:sz w:val="30"/>
                        <w:szCs w:val="30"/>
                      </w:rPr>
                      <w:t>②</w:t>
                    </w:r>
                  </w:p>
                </w:txbxContent>
              </v:textbox>
            </v:shape>
          </v:group>
        </w:pict>
      </w:r>
      <w:r>
        <w:rPr>
          <w:rFonts w:ascii="新宋体" w:hAnsi="新宋体" w:eastAsia="新宋体" w:cs="新宋体"/>
          <w:spacing w:val="-11"/>
          <w:sz w:val="32"/>
          <w:szCs w:val="32"/>
        </w:rPr>
        <w:t>每道题先给出定义（这个定义被假设是正确的，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不容臵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疑的</w:t>
      </w:r>
      <w:r>
        <w:rPr>
          <w:rFonts w:ascii="新宋体" w:hAnsi="新宋体" w:eastAsia="新宋体" w:cs="新宋体"/>
          <w:spacing w:val="-109"/>
          <w:w w:val="75"/>
          <w:sz w:val="32"/>
          <w:szCs w:val="32"/>
        </w:rPr>
        <w:t>），</w:t>
      </w:r>
      <w:r>
        <w:rPr>
          <w:rFonts w:ascii="新宋体" w:hAnsi="新宋体" w:eastAsia="新宋体" w:cs="新宋体"/>
          <w:spacing w:val="9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然后列出四种情况，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要求应试人员严格依据定义，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从中选出一个最符合或最不符合该定义的答案。</w:t>
      </w:r>
    </w:p>
    <w:p>
      <w:pPr>
        <w:spacing w:before="240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09" w:line="316" w:lineRule="auto"/>
        <w:ind w:left="33" w:right="84" w:firstLine="56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清晰概念指的是一个概念和其否定之间存在明确的界限，</w:t>
      </w:r>
      <w:r>
        <w:rPr>
          <w:rFonts w:ascii="新宋体" w:hAnsi="新宋体" w:eastAsia="新宋体" w:cs="新宋体"/>
          <w:spacing w:val="-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弗晰概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念指的是一个概念和其否定之间不存在明确的界限。</w:t>
      </w:r>
    </w:p>
    <w:p>
      <w:pPr>
        <w:spacing w:line="204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6"/>
          <w:sz w:val="28"/>
          <w:szCs w:val="28"/>
        </w:rPr>
        <w:t>根据上述定义，</w:t>
      </w:r>
      <w:r>
        <w:rPr>
          <w:rFonts w:ascii="新宋体" w:hAnsi="新宋体" w:eastAsia="新宋体" w:cs="新宋体"/>
          <w:spacing w:val="1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以下哪项中的概念属于弗晰概念？</w:t>
      </w:r>
    </w:p>
    <w:p>
      <w:pPr>
        <w:spacing w:before="17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A</w:t>
      </w:r>
      <w:r>
        <w:rPr>
          <w:rFonts w:ascii="新宋体" w:hAnsi="新宋体" w:eastAsia="新宋体" w:cs="新宋体"/>
          <w:spacing w:val="-2"/>
          <w:sz w:val="28"/>
          <w:szCs w:val="28"/>
        </w:rPr>
        <w:t>．氨基酸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2"/>
          <w:sz w:val="28"/>
          <w:szCs w:val="28"/>
        </w:rPr>
        <w:t>B</w:t>
      </w:r>
      <w:r>
        <w:rPr>
          <w:rFonts w:ascii="新宋体" w:hAnsi="新宋体" w:eastAsia="新宋体" w:cs="新宋体"/>
          <w:spacing w:val="-2"/>
          <w:sz w:val="28"/>
          <w:szCs w:val="28"/>
        </w:rPr>
        <w:t>．正多面体</w:t>
      </w:r>
    </w:p>
    <w:p>
      <w:pPr>
        <w:spacing w:before="19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新宋体" w:hAnsi="新宋体" w:eastAsia="新宋体" w:cs="新宋体"/>
          <w:spacing w:val="-4"/>
          <w:sz w:val="28"/>
          <w:szCs w:val="28"/>
        </w:rPr>
        <w:t>．导体</w:t>
      </w:r>
      <w:r>
        <w:rPr>
          <w:rFonts w:ascii="新宋体" w:hAnsi="新宋体" w:eastAsia="新宋体" w:cs="新宋体"/>
          <w:sz w:val="28"/>
          <w:szCs w:val="28"/>
        </w:rPr>
        <w:t xml:space="preserve">               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  <w:r>
        <w:rPr>
          <w:rFonts w:ascii="新宋体" w:hAnsi="新宋体" w:eastAsia="新宋体" w:cs="新宋体"/>
          <w:spacing w:val="-4"/>
          <w:sz w:val="28"/>
          <w:szCs w:val="28"/>
        </w:rPr>
        <w:t>．整数</w:t>
      </w:r>
    </w:p>
    <w:p>
      <w:pPr>
        <w:spacing w:before="19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62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题型三：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类比推理</w:t>
      </w:r>
    </w:p>
    <w:p>
      <w:pPr>
        <w:spacing w:before="282" w:line="346" w:lineRule="auto"/>
        <w:ind w:left="34" w:right="86" w:firstLine="63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每道题给出一组相关的词或一段陈述，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要求应试人员通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过观察分析，</w:t>
      </w:r>
      <w:r>
        <w:rPr>
          <w:rFonts w:ascii="新宋体" w:hAnsi="新宋体" w:eastAsia="新宋体" w:cs="新宋体"/>
          <w:spacing w:val="9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找出与题目要求的逻辑关系最为贴近或相似的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8"/>
          <w:sz w:val="32"/>
          <w:szCs w:val="32"/>
        </w:rPr>
        <w:t>一项。</w:t>
      </w:r>
    </w:p>
    <w:p>
      <w:pPr>
        <w:spacing w:before="2" w:line="201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03" w:line="256" w:lineRule="auto"/>
        <w:ind w:left="40" w:right="85" w:firstLine="55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如果用一个圆来表示词语所指称的对象的集合，</w:t>
      </w:r>
      <w:r>
        <w:rPr>
          <w:rFonts w:ascii="新宋体" w:hAnsi="新宋体" w:eastAsia="新宋体" w:cs="新宋体"/>
          <w:spacing w:val="-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那么以下哪项中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两个词语之间的关系符合下图？</w:t>
      </w:r>
    </w:p>
    <w:p>
      <w:pPr>
        <w:spacing w:line="1088" w:lineRule="exact"/>
        <w:ind w:firstLine="3786"/>
        <w:textAlignment w:val="center"/>
      </w:pPr>
      <w:r>
        <w:pict>
          <v:group id="_x0000_s1042" o:spid="_x0000_s1042" o:spt="203" style="height:54.4pt;width:54.75pt;" coordsize="1095,1088">
            <o:lock v:ext="edit"/>
            <v:shape id="_x0000_s1043" o:spid="_x0000_s1043" o:spt="75" type="#_x0000_t75" style="position:absolute;left:0;top:-7;height:1095;width:1095;" filled="f" stroked="f" coordsize="21600,21600">
              <v:path/>
              <v:fill on="f" focussize="0,0"/>
              <v:stroke on="f"/>
              <v:imagedata r:id="rId87" o:title=""/>
              <o:lock v:ext="edit" aspectratio="t"/>
            </v:shape>
            <v:shape id="_x0000_s1044" o:spid="_x0000_s1044" o:spt="202" type="#_x0000_t202" style="position:absolute;left:-20;top:-27;height:1135;width:11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4" w:lineRule="auto"/>
                      <w:rPr>
                        <w:rFonts w:ascii="仿宋"/>
                        <w:sz w:val="21"/>
                      </w:rPr>
                    </w:pPr>
                  </w:p>
                  <w:p>
                    <w:pPr>
                      <w:spacing w:before="98" w:line="185" w:lineRule="auto"/>
                      <w:ind w:firstLine="361"/>
                      <w:rPr>
                        <w:rFonts w:ascii="新宋体" w:hAnsi="新宋体" w:eastAsia="新宋体" w:cs="新宋体"/>
                        <w:sz w:val="30"/>
                        <w:szCs w:val="30"/>
                      </w:rPr>
                    </w:pPr>
                    <w:r>
                      <w:rPr>
                        <w:rFonts w:ascii="新宋体" w:hAnsi="新宋体" w:eastAsia="新宋体" w:cs="新宋体"/>
                        <w:sz w:val="30"/>
                        <w:szCs w:val="30"/>
                      </w:rPr>
                      <w:t>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3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．①匀速运动，②直线运动</w:t>
      </w:r>
      <w:r>
        <w:rPr>
          <w:rFonts w:ascii="新宋体" w:hAnsi="新宋体" w:eastAsia="新宋体" w:cs="新宋体"/>
          <w:spacing w:val="6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．①一氧化碳，②化合物</w:t>
      </w:r>
    </w:p>
    <w:p>
      <w:pPr>
        <w:spacing w:before="21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C</w:t>
      </w:r>
      <w:r>
        <w:rPr>
          <w:rFonts w:ascii="新宋体" w:hAnsi="新宋体" w:eastAsia="新宋体" w:cs="新宋体"/>
          <w:spacing w:val="-11"/>
          <w:sz w:val="28"/>
          <w:szCs w:val="28"/>
        </w:rPr>
        <w:t>．①有花植物，②无花植物</w:t>
      </w:r>
      <w:r>
        <w:rPr>
          <w:rFonts w:ascii="新宋体" w:hAnsi="新宋体" w:eastAsia="新宋体" w:cs="新宋体"/>
          <w:spacing w:val="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1"/>
          <w:sz w:val="28"/>
          <w:szCs w:val="28"/>
        </w:rPr>
        <w:t>D</w:t>
      </w:r>
      <w:r>
        <w:rPr>
          <w:rFonts w:ascii="新宋体" w:hAnsi="新宋体" w:eastAsia="新宋体" w:cs="新宋体"/>
          <w:spacing w:val="-11"/>
          <w:sz w:val="28"/>
          <w:szCs w:val="28"/>
        </w:rPr>
        <w:t>．①整数，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②分数</w:t>
      </w:r>
    </w:p>
    <w:p>
      <w:pPr>
        <w:spacing w:before="21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267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题型四：</w:t>
      </w:r>
      <w:r>
        <w:rPr>
          <w:rFonts w:ascii="新宋体" w:hAnsi="新宋体" w:eastAsia="新宋体" w:cs="新宋体"/>
          <w:spacing w:val="8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逻辑判断</w:t>
      </w:r>
    </w:p>
    <w:p>
      <w:pPr>
        <w:spacing w:before="282" w:line="346" w:lineRule="auto"/>
        <w:ind w:left="36" w:firstLine="6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1"/>
          <w:sz w:val="32"/>
          <w:szCs w:val="32"/>
        </w:rPr>
        <w:t>每道题给出一段陈述，</w:t>
      </w:r>
      <w:r>
        <w:rPr>
          <w:rFonts w:ascii="新宋体" w:hAnsi="新宋体" w:eastAsia="新宋体" w:cs="新宋体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这段陈述被假设是正确的，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不容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臵疑的。要求应试人员根据这段陈述，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运用一定的逻辑推论，</w:t>
      </w:r>
    </w:p>
    <w:p>
      <w:pPr>
        <w:sectPr>
          <w:footerReference r:id="rId37" w:type="default"/>
          <w:pgSz w:w="11907" w:h="16839"/>
          <w:pgMar w:top="1431" w:right="1714" w:bottom="1263" w:left="1785" w:header="0" w:footer="1070" w:gutter="0"/>
          <w:cols w:space="720" w:num="1"/>
        </w:sectPr>
      </w:pPr>
    </w:p>
    <w:p>
      <w:pPr>
        <w:spacing w:before="215" w:line="184" w:lineRule="auto"/>
        <w:ind w:firstLine="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6"/>
          <w:sz w:val="32"/>
          <w:szCs w:val="32"/>
        </w:rPr>
        <w:t>选择一个最恰当的答案。</w:t>
      </w:r>
    </w:p>
    <w:p>
      <w:pPr>
        <w:spacing w:before="281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22" w:line="316" w:lineRule="auto"/>
        <w:ind w:left="25" w:right="9" w:firstLine="56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克罗地亚、德国、意大利、西班牙、英国、法国六个国家即将进</w:t>
      </w:r>
      <w:r>
        <w:rPr>
          <w:rFonts w:ascii="新宋体" w:hAnsi="新宋体" w:eastAsia="新宋体" w:cs="新宋体"/>
          <w:spacing w:val="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行一次足球赛。足球迷小明、小雷、小敏对谁会获得此次比赛的冠军</w:t>
      </w:r>
      <w:r>
        <w:rPr>
          <w:rFonts w:ascii="新宋体" w:hAnsi="新宋体" w:eastAsia="新宋体" w:cs="新宋体"/>
          <w:spacing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进行了一番讨论：</w:t>
      </w:r>
      <w:r>
        <w:rPr>
          <w:rFonts w:ascii="新宋体" w:hAnsi="新宋体" w:eastAsia="新宋体" w:cs="新宋体"/>
          <w:spacing w:val="7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小雷认为，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冠军不是法国就是德国；</w:t>
      </w:r>
      <w:r>
        <w:rPr>
          <w:rFonts w:ascii="新宋体" w:hAnsi="新宋体" w:eastAsia="新宋体" w:cs="新宋体"/>
          <w:spacing w:val="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小敏认为冠军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绝不是意大利；</w:t>
      </w:r>
      <w:r>
        <w:rPr>
          <w:rFonts w:ascii="新宋体" w:hAnsi="新宋体" w:eastAsia="新宋体" w:cs="新宋体"/>
          <w:spacing w:val="7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小明则认为，</w:t>
      </w:r>
      <w:r>
        <w:rPr>
          <w:rFonts w:ascii="新宋体" w:hAnsi="新宋体" w:eastAsia="新宋体" w:cs="新宋体"/>
          <w:spacing w:val="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西班牙和法国都不可能取得冠军。比赛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结束后，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三人发现他们中只有一个人的看法是对的。那么以下哪个国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家的球队可能获得冠军？</w:t>
      </w:r>
    </w:p>
    <w:p>
      <w:pPr>
        <w:spacing w:line="202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A</w:t>
      </w:r>
      <w:r>
        <w:rPr>
          <w:rFonts w:ascii="新宋体" w:hAnsi="新宋体" w:eastAsia="新宋体" w:cs="新宋体"/>
          <w:spacing w:val="-9"/>
          <w:sz w:val="28"/>
          <w:szCs w:val="28"/>
        </w:rPr>
        <w:t>．法国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               </w:t>
      </w:r>
      <w:r>
        <w:rPr>
          <w:rFonts w:ascii="宋体" w:hAnsi="宋体" w:eastAsia="宋体" w:cs="宋体"/>
          <w:spacing w:val="-9"/>
          <w:sz w:val="28"/>
          <w:szCs w:val="28"/>
        </w:rPr>
        <w:t>B</w:t>
      </w:r>
      <w:r>
        <w:rPr>
          <w:rFonts w:ascii="新宋体" w:hAnsi="新宋体" w:eastAsia="新宋体" w:cs="新宋体"/>
          <w:spacing w:val="-9"/>
          <w:sz w:val="28"/>
          <w:szCs w:val="28"/>
        </w:rPr>
        <w:t>．德国</w:t>
      </w:r>
    </w:p>
    <w:p>
      <w:pPr>
        <w:spacing w:before="174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C</w:t>
      </w:r>
      <w:r>
        <w:rPr>
          <w:rFonts w:ascii="新宋体" w:hAnsi="新宋体" w:eastAsia="新宋体" w:cs="新宋体"/>
          <w:spacing w:val="-9"/>
          <w:sz w:val="28"/>
          <w:szCs w:val="28"/>
        </w:rPr>
        <w:t>．意大利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9"/>
          <w:sz w:val="28"/>
          <w:szCs w:val="28"/>
        </w:rPr>
        <w:t>D</w:t>
      </w:r>
      <w:r>
        <w:rPr>
          <w:rFonts w:ascii="新宋体" w:hAnsi="新宋体" w:eastAsia="新宋体" w:cs="新宋体"/>
          <w:spacing w:val="-9"/>
          <w:sz w:val="28"/>
          <w:szCs w:val="28"/>
        </w:rPr>
        <w:t>．英国</w:t>
      </w:r>
    </w:p>
    <w:p>
      <w:pPr>
        <w:spacing w:before="19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07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题型五：</w:t>
      </w:r>
      <w:r>
        <w:rPr>
          <w:rFonts w:ascii="新宋体" w:hAnsi="新宋体" w:eastAsia="新宋体" w:cs="新宋体"/>
          <w:spacing w:val="10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综合判断推理</w:t>
      </w:r>
    </w:p>
    <w:p>
      <w:pPr>
        <w:spacing w:before="304" w:line="360" w:lineRule="auto"/>
        <w:ind w:left="54" w:right="14" w:firstLine="61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每道题给出若干材料，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要求应试人员综合运用各种推理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能力，选择一个最恰当的答案。</w:t>
      </w:r>
    </w:p>
    <w:p>
      <w:pPr>
        <w:spacing w:before="2" w:line="201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83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材料一：</w:t>
      </w:r>
    </w:p>
    <w:p>
      <w:pPr>
        <w:spacing w:before="217" w:line="330" w:lineRule="auto"/>
        <w:ind w:left="25" w:right="11" w:firstLine="56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8"/>
          <w:sz w:val="28"/>
          <w:szCs w:val="28"/>
        </w:rPr>
        <w:t>有研究人员发现，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吃过度加工食物的志愿者摄入的热量，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比吃未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加工食物的志愿者多数百卡路里。在两周内，</w:t>
      </w:r>
      <w:r>
        <w:rPr>
          <w:rFonts w:ascii="新宋体" w:hAnsi="新宋体" w:eastAsia="新宋体" w:cs="新宋体"/>
          <w:spacing w:val="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前者的体重就增加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1000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克左右。研究人员据此得出结论，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过量食用过度加工食物是引起肥胖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的主要原因，与营养成分没有太大的关系。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材料二：</w:t>
      </w:r>
    </w:p>
    <w:p>
      <w:pPr>
        <w:spacing w:before="190" w:line="330" w:lineRule="auto"/>
        <w:ind w:left="25" w:right="10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在一项共有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1615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名成年人参加的研究中，研究人员记录了他们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每天的睡眠时间以及食物摄入量。同时也测量了其他代谢指标，</w:t>
      </w:r>
      <w:r>
        <w:rPr>
          <w:rFonts w:ascii="新宋体" w:hAnsi="新宋体" w:eastAsia="新宋体" w:cs="新宋体"/>
          <w:spacing w:val="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例如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血压、血脂、血糖以及甲状腺功能，</w:t>
      </w:r>
      <w:r>
        <w:rPr>
          <w:rFonts w:ascii="新宋体" w:hAnsi="新宋体" w:eastAsia="新宋体" w:cs="新宋体"/>
          <w:spacing w:val="-4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此外还记录了他们的体重和腰围。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结果发现，</w:t>
      </w:r>
      <w:r>
        <w:rPr>
          <w:rFonts w:ascii="新宋体" w:hAnsi="新宋体" w:eastAsia="新宋体" w:cs="新宋体"/>
          <w:spacing w:val="1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平均而言，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每晚睡</w:t>
      </w:r>
      <w:r>
        <w:rPr>
          <w:rFonts w:ascii="新宋体" w:hAnsi="新宋体" w:eastAsia="新宋体" w:cs="新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6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个小时的人比睡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9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小时的人腰围粗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厘米。研究人员据此认为，</w:t>
      </w:r>
      <w:r>
        <w:rPr>
          <w:rFonts w:ascii="新宋体" w:hAnsi="新宋体" w:eastAsia="新宋体" w:cs="新宋体"/>
          <w:spacing w:val="1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睡眠时间过短会导致肥胖。</w:t>
      </w:r>
    </w:p>
    <w:p>
      <w:pPr>
        <w:sectPr>
          <w:footerReference r:id="rId38" w:type="default"/>
          <w:pgSz w:w="11907" w:h="16839"/>
          <w:pgMar w:top="1431" w:right="1785" w:bottom="1263" w:left="1785" w:header="0" w:footer="1070" w:gutter="0"/>
          <w:cols w:space="720" w:num="1"/>
        </w:sectPr>
      </w:pPr>
    </w:p>
    <w:p>
      <w:pPr>
        <w:spacing w:before="16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材料三：</w:t>
      </w:r>
    </w:p>
    <w:p>
      <w:pPr>
        <w:spacing w:before="218" w:line="301" w:lineRule="auto"/>
        <w:ind w:left="31" w:firstLine="57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一个国际研究小组对参与一项大型心脏病研究的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6500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多人进行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了基因检测。研究人员发现，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那些出现</w:t>
      </w:r>
      <w:r>
        <w:rPr>
          <w:rFonts w:ascii="新宋体" w:hAnsi="新宋体" w:eastAsia="新宋体" w:cs="新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基因变异的人，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比那些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不携带这种基因的人喜欢吃甜食的可能性高出了约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20%</w:t>
      </w:r>
      <w:r>
        <w:rPr>
          <w:rFonts w:ascii="新宋体" w:hAnsi="新宋体" w:eastAsia="新宋体" w:cs="新宋体"/>
          <w:spacing w:val="-2"/>
          <w:sz w:val="28"/>
          <w:szCs w:val="28"/>
        </w:rPr>
        <w:t>，研究人员据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此得出结论，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基因是导致大部分人喜爱甜食的决定性因素，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高糖摄入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导致肥胖，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因而肥胖的概率也更大，</w:t>
      </w:r>
      <w:r>
        <w:rPr>
          <w:rFonts w:ascii="新宋体" w:hAnsi="新宋体" w:eastAsia="新宋体" w:cs="新宋体"/>
          <w:spacing w:val="-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因此基因才是肥胖的决定性因素。</w:t>
      </w:r>
    </w:p>
    <w:p>
      <w:pPr>
        <w:spacing w:before="21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材料四：</w:t>
      </w:r>
    </w:p>
    <w:p>
      <w:pPr>
        <w:spacing w:before="217" w:line="282" w:lineRule="auto"/>
        <w:ind w:left="32" w:right="5" w:firstLine="54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4"/>
          <w:sz w:val="28"/>
          <w:szCs w:val="28"/>
        </w:rPr>
        <w:t>《新英格兰医学杂志》的一项研究显示，</w:t>
      </w:r>
      <w:r>
        <w:rPr>
          <w:rFonts w:ascii="新宋体" w:hAnsi="新宋体" w:eastAsia="新宋体" w:cs="新宋体"/>
          <w:spacing w:val="-3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如果配偶中的一方肥胖，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那么另一方也肥胖的可能性约为</w:t>
      </w:r>
      <w:r>
        <w:rPr>
          <w:rFonts w:ascii="新宋体" w:hAnsi="新宋体" w:eastAsia="新宋体" w:cs="新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37%</w:t>
      </w:r>
      <w:r>
        <w:rPr>
          <w:rFonts w:ascii="新宋体" w:hAnsi="新宋体" w:eastAsia="新宋体" w:cs="新宋体"/>
          <w:spacing w:val="-2"/>
          <w:sz w:val="28"/>
          <w:szCs w:val="28"/>
        </w:rPr>
        <w:t>。研究人员得出结论：肥胖是透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过关系网络传染的。</w:t>
      </w:r>
    </w:p>
    <w:p>
      <w:pPr>
        <w:spacing w:before="218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根据上述材料，</w:t>
      </w:r>
      <w:r>
        <w:rPr>
          <w:rFonts w:ascii="新宋体" w:hAnsi="新宋体" w:eastAsia="新宋体" w:cs="新宋体"/>
          <w:spacing w:val="1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回答下列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1</w:t>
      </w:r>
      <w:r>
        <w:rPr>
          <w:rFonts w:ascii="MS UI Gothic" w:hAnsi="MS UI Gothic" w:eastAsia="MS UI Gothic" w:cs="MS UI Gothic"/>
          <w:spacing w:val="-13"/>
          <w:w w:val="97"/>
          <w:sz w:val="28"/>
          <w:szCs w:val="28"/>
        </w:rPr>
        <w:t>〜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题：</w:t>
      </w:r>
    </w:p>
    <w:p>
      <w:pPr>
        <w:spacing w:before="221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1.</w:t>
      </w:r>
      <w:r>
        <w:rPr>
          <w:rFonts w:ascii="新宋体" w:hAnsi="新宋体" w:eastAsia="新宋体" w:cs="新宋体"/>
          <w:spacing w:val="-2"/>
          <w:sz w:val="28"/>
          <w:szCs w:val="28"/>
        </w:rPr>
        <w:t>以下哪项如果为真，最能支持材料一的结论？</w:t>
      </w:r>
    </w:p>
    <w:p>
      <w:pPr>
        <w:spacing w:before="219" w:line="329" w:lineRule="auto"/>
        <w:ind w:left="24" w:right="86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A.</w:t>
      </w:r>
      <w:r>
        <w:rPr>
          <w:rFonts w:ascii="新宋体" w:hAnsi="新宋体" w:eastAsia="新宋体" w:cs="新宋体"/>
          <w:spacing w:val="6"/>
          <w:sz w:val="28"/>
          <w:szCs w:val="28"/>
        </w:rPr>
        <w:t>很多营养学家认为导致肥胖的原因是食用了过量的脂肪和碳</w:t>
      </w:r>
      <w:r>
        <w:rPr>
          <w:rFonts w:ascii="新宋体" w:hAnsi="新宋体" w:eastAsia="新宋体" w:cs="新宋体"/>
          <w:spacing w:val="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水化合物</w:t>
      </w:r>
    </w:p>
    <w:p>
      <w:pPr>
        <w:spacing w:before="3" w:line="257" w:lineRule="auto"/>
        <w:ind w:left="27" w:right="81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B.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过度加工食品会扰乱肠道和大脑之间传递的神经信号，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导致暴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饮暴食</w:t>
      </w:r>
    </w:p>
    <w:p>
      <w:pPr>
        <w:spacing w:before="219" w:line="258" w:lineRule="auto"/>
        <w:ind w:left="49" w:right="81" w:firstLine="5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C.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过度肥胖会使人的身体代谢机能下降，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从而更患上与年龄有关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的疾病</w:t>
      </w:r>
    </w:p>
    <w:p>
      <w:pPr>
        <w:spacing w:before="219" w:line="329" w:lineRule="auto"/>
        <w:ind w:left="34" w:right="81" w:firstLine="54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D.</w:t>
      </w:r>
      <w:r>
        <w:rPr>
          <w:rFonts w:ascii="新宋体" w:hAnsi="新宋体" w:eastAsia="新宋体" w:cs="新宋体"/>
          <w:spacing w:val="-4"/>
          <w:sz w:val="28"/>
          <w:szCs w:val="28"/>
        </w:rPr>
        <w:t>过度加工的食物因味道鲜美、方便食用且价格相对低廉而深受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消费者喜爱</w:t>
      </w:r>
    </w:p>
    <w:p>
      <w:pPr>
        <w:spacing w:before="2" w:line="202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193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</w:t>
      </w:r>
      <w:r>
        <w:rPr>
          <w:rFonts w:ascii="新宋体" w:hAnsi="新宋体" w:eastAsia="新宋体" w:cs="新宋体"/>
          <w:spacing w:val="-1"/>
          <w:sz w:val="28"/>
          <w:szCs w:val="28"/>
        </w:rPr>
        <w:t>以下哪项如果为真，最能支持材料三的结论？</w:t>
      </w:r>
    </w:p>
    <w:p>
      <w:pPr>
        <w:spacing w:before="219" w:line="258" w:lineRule="auto"/>
        <w:ind w:left="25" w:right="80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A.</w:t>
      </w:r>
      <w:r>
        <w:rPr>
          <w:rFonts w:ascii="新宋体" w:hAnsi="新宋体" w:eastAsia="新宋体" w:cs="新宋体"/>
          <w:spacing w:val="-8"/>
          <w:sz w:val="28"/>
          <w:szCs w:val="28"/>
        </w:rPr>
        <w:t>在参与检测的人中发现两人出现</w:t>
      </w:r>
      <w:r>
        <w:rPr>
          <w:rFonts w:ascii="新宋体" w:hAnsi="新宋体" w:eastAsia="新宋体" w:cs="新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基因变异，</w:t>
      </w:r>
      <w:r>
        <w:rPr>
          <w:rFonts w:ascii="新宋体" w:hAnsi="新宋体" w:eastAsia="新宋体" w:cs="新宋体"/>
          <w:spacing w:val="-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样本数量较</w:t>
      </w:r>
      <w:r>
        <w:rPr>
          <w:rFonts w:ascii="新宋体" w:hAnsi="新宋体" w:eastAsia="新宋体" w:cs="新宋体"/>
          <w:sz w:val="28"/>
          <w:szCs w:val="28"/>
        </w:rPr>
        <w:t xml:space="preserve"> 少</w:t>
      </w:r>
    </w:p>
    <w:p>
      <w:pPr>
        <w:spacing w:before="218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B.FGF21</w:t>
      </w:r>
      <w:r>
        <w:rPr>
          <w:rFonts w:ascii="新宋体" w:hAnsi="新宋体" w:eastAsia="新宋体" w:cs="新宋体"/>
          <w:spacing w:val="1"/>
          <w:sz w:val="28"/>
          <w:szCs w:val="28"/>
        </w:rPr>
        <w:t>基因变异的小鼠在饮食中摄入的蔗糖比例比正常小鼠高</w:t>
      </w:r>
    </w:p>
    <w:p>
      <w:pPr>
        <w:spacing w:before="218" w:line="331" w:lineRule="auto"/>
        <w:ind w:left="38" w:right="79" w:firstLine="54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C.</w:t>
      </w:r>
      <w:r>
        <w:rPr>
          <w:rFonts w:ascii="新宋体" w:hAnsi="新宋体" w:eastAsia="新宋体" w:cs="新宋体"/>
          <w:sz w:val="28"/>
          <w:szCs w:val="28"/>
        </w:rPr>
        <w:t>研究人员发现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FGF21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基因变异与嗜酒和吸烟也存在着某种联 系</w:t>
      </w:r>
    </w:p>
    <w:p>
      <w:pPr>
        <w:sectPr>
          <w:footerReference r:id="rId39" w:type="default"/>
          <w:pgSz w:w="11907" w:h="16839"/>
          <w:pgMar w:top="1431" w:right="1718" w:bottom="1263" w:left="1785" w:header="0" w:footer="1070" w:gutter="0"/>
          <w:cols w:space="720" w:num="1"/>
        </w:sectPr>
      </w:pPr>
    </w:p>
    <w:p>
      <w:pPr>
        <w:spacing w:before="169" w:line="329" w:lineRule="auto"/>
        <w:ind w:left="582" w:right="76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睡眠不好、压力过大等因素都会导致人们摄入大量甜食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3" w:line="329" w:lineRule="auto"/>
        <w:ind w:left="37" w:right="14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3.</w:t>
      </w:r>
      <w:r>
        <w:rPr>
          <w:rFonts w:ascii="新宋体" w:hAnsi="新宋体" w:eastAsia="新宋体" w:cs="新宋体"/>
          <w:spacing w:val="1"/>
          <w:sz w:val="28"/>
          <w:szCs w:val="28"/>
        </w:rPr>
        <w:t>小王认为材料一的结论‚过量食用过度加工食物是引起肥胖的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主要原因</w:t>
      </w:r>
      <w:r>
        <w:rPr>
          <w:rFonts w:ascii="MS Gothic" w:hAnsi="MS Gothic" w:eastAsia="MS Gothic" w:cs="MS Gothic"/>
          <w:spacing w:val="4"/>
          <w:sz w:val="28"/>
          <w:szCs w:val="28"/>
        </w:rPr>
        <w:t>‛和材</w:t>
      </w:r>
      <w:r>
        <w:rPr>
          <w:rFonts w:ascii="新宋体" w:hAnsi="新宋体" w:eastAsia="新宋体" w:cs="新宋体"/>
          <w:spacing w:val="4"/>
          <w:sz w:val="28"/>
          <w:szCs w:val="28"/>
        </w:rPr>
        <w:t>料三的结论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‚基因可能才是引起肥胖的决定性因素</w:t>
      </w:r>
      <w:r>
        <w:rPr>
          <w:rFonts w:ascii="MS Gothic" w:hAnsi="MS Gothic" w:eastAsia="MS Gothic" w:cs="MS Gothic"/>
          <w:spacing w:val="4"/>
          <w:sz w:val="28"/>
          <w:szCs w:val="28"/>
        </w:rPr>
        <w:t>‛</w:t>
      </w:r>
      <w:r>
        <w:rPr>
          <w:rFonts w:ascii="MS Gothic" w:hAnsi="MS Gothic" w:eastAsia="MS Gothic" w:cs="MS Gothic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互相矛盾，以下哪项如果为真，最能解释小王的疑惑？</w:t>
      </w:r>
    </w:p>
    <w:p>
      <w:pPr>
        <w:spacing w:before="2" w:line="499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引起肥胖的因素可能同时包括很多种</w:t>
      </w:r>
    </w:p>
    <w:p>
      <w:pPr>
        <w:spacing w:line="204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引起肥胖的主要原因可能同时有多个</w:t>
      </w:r>
    </w:p>
    <w:p>
      <w:pPr>
        <w:spacing w:before="18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决定性因素可以包括多个主要原因</w:t>
      </w:r>
    </w:p>
    <w:p>
      <w:pPr>
        <w:spacing w:before="221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肥胖的因素包括主要因素和次要因素</w:t>
      </w:r>
    </w:p>
    <w:p>
      <w:pPr>
        <w:spacing w:before="21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18" w:line="258" w:lineRule="auto"/>
        <w:ind w:left="575" w:right="1116" w:firstLine="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4.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如果上述研究结果都是可信的，</w:t>
      </w:r>
      <w:r>
        <w:rPr>
          <w:rFonts w:ascii="新宋体" w:hAnsi="新宋体" w:eastAsia="新宋体" w:cs="新宋体"/>
          <w:spacing w:val="1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由此我们可以推知：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导致肥胖的因素一定不只有这四种</w:t>
      </w:r>
    </w:p>
    <w:p>
      <w:pPr>
        <w:spacing w:before="218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导致肥胖的最主要原因不是基因</w:t>
      </w:r>
    </w:p>
    <w:p>
      <w:pPr>
        <w:spacing w:before="21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C.</w:t>
      </w:r>
      <w:r>
        <w:rPr>
          <w:rFonts w:ascii="新宋体" w:hAnsi="新宋体" w:eastAsia="新宋体" w:cs="新宋体"/>
          <w:spacing w:val="-11"/>
          <w:sz w:val="28"/>
          <w:szCs w:val="28"/>
        </w:rPr>
        <w:t>导致肥胖的因素既有先天因素，</w:t>
      </w:r>
      <w:r>
        <w:rPr>
          <w:rFonts w:ascii="新宋体" w:hAnsi="新宋体" w:eastAsia="新宋体" w:cs="新宋体"/>
          <w:spacing w:val="9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又有后天因素</w:t>
      </w:r>
    </w:p>
    <w:p>
      <w:pPr>
        <w:spacing w:before="222" w:line="257" w:lineRule="auto"/>
        <w:ind w:left="582" w:right="76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导致肥胖的因素既有已发现的因素，又有未发现的因素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18" w:line="258" w:lineRule="auto"/>
        <w:ind w:left="575" w:right="1483" w:firstLine="1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5.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下列哪项建议，</w:t>
      </w:r>
      <w:r>
        <w:rPr>
          <w:rFonts w:ascii="新宋体" w:hAnsi="新宋体" w:eastAsia="新宋体" w:cs="新宋体"/>
          <w:spacing w:val="1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不是基于四项材料的结论得出的？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平时少吃多锻炼，有利于减肥</w:t>
      </w:r>
    </w:p>
    <w:p>
      <w:pPr>
        <w:spacing w:before="218" w:line="499" w:lineRule="exact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保证充足的睡眠时间有利于减肥</w:t>
      </w:r>
    </w:p>
    <w:p>
      <w:pPr>
        <w:spacing w:before="1"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和伴侣一起减肥可能更容易成功</w:t>
      </w:r>
    </w:p>
    <w:p>
      <w:pPr>
        <w:spacing w:before="192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吃粗加工或不加工的食品利于减肥</w:t>
      </w:r>
    </w:p>
    <w:p>
      <w:pPr>
        <w:spacing w:before="21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362" w:line="184" w:lineRule="auto"/>
        <w:ind w:firstLine="7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-11"/>
          <w:sz w:val="32"/>
          <w:szCs w:val="32"/>
        </w:rPr>
        <w:t>5</w:t>
      </w: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)综合分析</w:t>
      </w:r>
    </w:p>
    <w:p>
      <w:pPr>
        <w:spacing w:before="250" w:line="360" w:lineRule="auto"/>
        <w:ind w:left="33" w:right="15" w:firstLine="64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主要测查应试人员运用自然科学的基本思想和方法分</w:t>
      </w:r>
      <w:r>
        <w:rPr>
          <w:rFonts w:ascii="新宋体" w:hAnsi="新宋体" w:eastAsia="新宋体" w:cs="新宋体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析解决问题的能力。主要包括对事物性质、关系、规律的量</w:t>
      </w:r>
      <w:r>
        <w:rPr>
          <w:rFonts w:ascii="新宋体" w:hAnsi="新宋体" w:eastAsia="新宋体" w:cs="新宋体"/>
          <w:spacing w:val="1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化、分析、归纳，</w:t>
      </w:r>
      <w:r>
        <w:rPr>
          <w:rFonts w:ascii="新宋体" w:hAnsi="新宋体" w:eastAsia="新宋体" w:cs="新宋体"/>
          <w:spacing w:val="9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找出解决问题的思路方法，</w:t>
      </w:r>
      <w:r>
        <w:rPr>
          <w:rFonts w:ascii="新宋体" w:hAnsi="新宋体" w:eastAsia="新宋体" w:cs="新宋体"/>
          <w:spacing w:val="7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选择解决问题</w:t>
      </w:r>
    </w:p>
    <w:p>
      <w:pPr>
        <w:sectPr>
          <w:footerReference r:id="rId40" w:type="default"/>
          <w:pgSz w:w="11907" w:h="16839"/>
          <w:pgMar w:top="1431" w:right="1785" w:bottom="1263" w:left="1785" w:header="0" w:footer="1069" w:gutter="0"/>
          <w:cols w:space="720" w:num="1"/>
        </w:sectPr>
      </w:pPr>
    </w:p>
    <w:p>
      <w:pPr>
        <w:spacing w:before="160" w:line="184" w:lineRule="auto"/>
        <w:ind w:firstLine="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的最优途径等。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314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before="216" w:line="282" w:lineRule="auto"/>
        <w:ind w:left="23" w:right="10"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sz w:val="28"/>
          <w:szCs w:val="28"/>
        </w:rPr>
        <w:t>一个项目包含甲、乙、丙三个大的流程，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其中甲流程包含</w:t>
      </w:r>
      <w:r>
        <w:rPr>
          <w:rFonts w:ascii="新宋体" w:hAnsi="新宋体" w:eastAsia="新宋体" w:cs="新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A</w:t>
      </w:r>
      <w:r>
        <w:rPr>
          <w:rFonts w:ascii="新宋体" w:hAnsi="新宋体" w:eastAsia="新宋体" w:cs="新宋体"/>
          <w:spacing w:val="-13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sz w:val="28"/>
          <w:szCs w:val="28"/>
        </w:rPr>
        <w:t>B</w:t>
      </w:r>
      <w:r>
        <w:rPr>
          <w:rFonts w:ascii="新宋体" w:hAnsi="新宋体" w:eastAsia="新宋体" w:cs="新宋体"/>
          <w:spacing w:val="-13"/>
          <w:sz w:val="28"/>
          <w:szCs w:val="28"/>
        </w:rPr>
        <w:t>、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C</w:t>
      </w:r>
      <w:r>
        <w:rPr>
          <w:rFonts w:ascii="宋体" w:hAnsi="宋体" w:eastAsia="宋体" w:cs="宋体"/>
          <w:spacing w:val="3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三项工作，</w:t>
      </w:r>
      <w:r>
        <w:rPr>
          <w:rFonts w:ascii="新宋体" w:hAnsi="新宋体" w:eastAsia="新宋体" w:cs="新宋体"/>
          <w:spacing w:val="8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乙流程包含</w:t>
      </w:r>
      <w:r>
        <w:rPr>
          <w:rFonts w:ascii="新宋体" w:hAnsi="新宋体" w:eastAsia="新宋体" w:cs="新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D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E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F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G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四项工作，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丙流程包含</w:t>
      </w:r>
      <w:r>
        <w:rPr>
          <w:rFonts w:ascii="新宋体" w:hAnsi="新宋体" w:eastAsia="新宋体" w:cs="新宋体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H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I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J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三项工作。每项工作所需人天数如下：</w:t>
      </w:r>
    </w:p>
    <w:p>
      <w:pPr>
        <w:spacing w:line="58" w:lineRule="exact"/>
      </w:pPr>
    </w:p>
    <w:tbl>
      <w:tblPr>
        <w:tblStyle w:val="4"/>
        <w:tblW w:w="4130" w:type="dxa"/>
        <w:tblInd w:w="21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403"/>
        <w:gridCol w:w="403"/>
        <w:gridCol w:w="419"/>
        <w:gridCol w:w="389"/>
        <w:gridCol w:w="379"/>
        <w:gridCol w:w="417"/>
        <w:gridCol w:w="419"/>
        <w:gridCol w:w="496"/>
        <w:gridCol w:w="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228" w:type="dxa"/>
            <w:gridSpan w:val="3"/>
            <w:vAlign w:val="top"/>
          </w:tcPr>
          <w:p>
            <w:pPr>
              <w:spacing w:before="147" w:line="185" w:lineRule="auto"/>
              <w:ind w:firstLine="52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甲</w:t>
            </w:r>
          </w:p>
        </w:tc>
        <w:tc>
          <w:tcPr>
            <w:tcW w:w="1604" w:type="dxa"/>
            <w:gridSpan w:val="4"/>
            <w:vAlign w:val="top"/>
          </w:tcPr>
          <w:p>
            <w:pPr>
              <w:spacing w:before="147" w:line="185" w:lineRule="auto"/>
              <w:ind w:firstLine="70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乙</w:t>
            </w:r>
          </w:p>
        </w:tc>
        <w:tc>
          <w:tcPr>
            <w:tcW w:w="1298" w:type="dxa"/>
            <w:gridSpan w:val="3"/>
            <w:vAlign w:val="top"/>
          </w:tcPr>
          <w:p>
            <w:pPr>
              <w:spacing w:before="147" w:line="185" w:lineRule="auto"/>
              <w:ind w:firstLine="52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z w:val="28"/>
                <w:szCs w:val="28"/>
              </w:rPr>
              <w:t>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22" w:type="dxa"/>
            <w:vAlign w:val="top"/>
          </w:tcPr>
          <w:p>
            <w:pPr>
              <w:spacing w:before="198" w:line="180" w:lineRule="auto"/>
              <w:ind w:firstLine="1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403" w:type="dxa"/>
            <w:vAlign w:val="top"/>
          </w:tcPr>
          <w:p>
            <w:pPr>
              <w:spacing w:before="202" w:line="180" w:lineRule="auto"/>
              <w:ind w:firstLine="1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403" w:type="dxa"/>
            <w:vAlign w:val="top"/>
          </w:tcPr>
          <w:p>
            <w:pPr>
              <w:spacing w:before="198" w:line="180" w:lineRule="auto"/>
              <w:ind w:firstLine="1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419" w:type="dxa"/>
            <w:vAlign w:val="top"/>
          </w:tcPr>
          <w:p>
            <w:pPr>
              <w:spacing w:before="202" w:line="180" w:lineRule="auto"/>
              <w:ind w:firstLine="1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89" w:type="dxa"/>
            <w:vAlign w:val="top"/>
          </w:tcPr>
          <w:p>
            <w:pPr>
              <w:spacing w:before="202" w:line="180" w:lineRule="auto"/>
              <w:ind w:firstLine="1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E</w:t>
            </w:r>
          </w:p>
        </w:tc>
        <w:tc>
          <w:tcPr>
            <w:tcW w:w="379" w:type="dxa"/>
            <w:vAlign w:val="top"/>
          </w:tcPr>
          <w:p>
            <w:pPr>
              <w:spacing w:before="202" w:line="180" w:lineRule="auto"/>
              <w:ind w:firstLine="10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F</w:t>
            </w:r>
          </w:p>
        </w:tc>
        <w:tc>
          <w:tcPr>
            <w:tcW w:w="417" w:type="dxa"/>
            <w:vAlign w:val="top"/>
          </w:tcPr>
          <w:p>
            <w:pPr>
              <w:spacing w:before="198" w:line="180" w:lineRule="auto"/>
              <w:ind w:firstLine="1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top"/>
          </w:tcPr>
          <w:p>
            <w:pPr>
              <w:spacing w:before="202" w:line="180" w:lineRule="auto"/>
              <w:ind w:firstLine="1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</w:t>
            </w:r>
          </w:p>
        </w:tc>
        <w:tc>
          <w:tcPr>
            <w:tcW w:w="496" w:type="dxa"/>
            <w:vAlign w:val="top"/>
          </w:tcPr>
          <w:p>
            <w:pPr>
              <w:spacing w:before="202" w:line="180" w:lineRule="auto"/>
              <w:ind w:firstLine="2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</w:t>
            </w:r>
          </w:p>
        </w:tc>
        <w:tc>
          <w:tcPr>
            <w:tcW w:w="383" w:type="dxa"/>
            <w:vAlign w:val="top"/>
          </w:tcPr>
          <w:p>
            <w:pPr>
              <w:spacing w:before="203" w:line="180" w:lineRule="auto"/>
              <w:ind w:firstLine="1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J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22" w:type="dxa"/>
            <w:vAlign w:val="top"/>
          </w:tcPr>
          <w:p>
            <w:pPr>
              <w:spacing w:before="197" w:line="180" w:lineRule="auto"/>
              <w:ind w:firstLine="1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  <w:vAlign w:val="top"/>
          </w:tcPr>
          <w:p>
            <w:pPr>
              <w:spacing w:before="198" w:line="180" w:lineRule="auto"/>
              <w:ind w:firstLine="15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03" w:type="dxa"/>
            <w:vAlign w:val="top"/>
          </w:tcPr>
          <w:p>
            <w:pPr>
              <w:spacing w:before="197" w:line="180" w:lineRule="auto"/>
              <w:ind w:firstLine="16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  <w:vAlign w:val="top"/>
          </w:tcPr>
          <w:p>
            <w:pPr>
              <w:spacing w:before="198" w:line="180" w:lineRule="auto"/>
              <w:ind w:firstLine="1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9" w:type="dxa"/>
            <w:vAlign w:val="top"/>
          </w:tcPr>
          <w:p>
            <w:pPr>
              <w:spacing w:before="201" w:line="180" w:lineRule="auto"/>
              <w:ind w:firstLine="1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79" w:type="dxa"/>
            <w:vAlign w:val="top"/>
          </w:tcPr>
          <w:p>
            <w:pPr>
              <w:spacing w:before="197" w:line="180" w:lineRule="auto"/>
              <w:ind w:firstLine="1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17" w:type="dxa"/>
            <w:vAlign w:val="top"/>
          </w:tcPr>
          <w:p>
            <w:pPr>
              <w:spacing w:before="198" w:line="180" w:lineRule="auto"/>
              <w:ind w:firstLine="1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19" w:type="dxa"/>
            <w:vAlign w:val="top"/>
          </w:tcPr>
          <w:p>
            <w:pPr>
              <w:spacing w:before="197" w:line="180" w:lineRule="auto"/>
              <w:ind w:firstLine="1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top"/>
          </w:tcPr>
          <w:p>
            <w:pPr>
              <w:spacing w:before="197" w:line="180" w:lineRule="auto"/>
              <w:ind w:firstLine="1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383" w:type="dxa"/>
            <w:vAlign w:val="top"/>
          </w:tcPr>
          <w:p>
            <w:pPr>
              <w:spacing w:before="198" w:line="180" w:lineRule="auto"/>
              <w:ind w:firstLine="1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</w:tr>
    </w:tbl>
    <w:p>
      <w:pPr>
        <w:spacing w:before="159" w:line="185" w:lineRule="auto"/>
        <w:ind w:firstLine="61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同时完成上述项目须满足以下条件：</w:t>
      </w:r>
    </w:p>
    <w:p>
      <w:pPr>
        <w:spacing w:before="218" w:line="258" w:lineRule="auto"/>
        <w:ind w:left="43" w:right="14" w:firstLine="54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条件</w:t>
      </w:r>
      <w:r>
        <w:rPr>
          <w:rFonts w:ascii="新宋体" w:hAnsi="新宋体" w:eastAsia="新宋体" w:cs="新宋体"/>
          <w:spacing w:val="-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</w:t>
      </w:r>
      <w:r>
        <w:rPr>
          <w:rFonts w:ascii="新宋体" w:hAnsi="新宋体" w:eastAsia="新宋体" w:cs="新宋体"/>
          <w:spacing w:val="-10"/>
          <w:sz w:val="28"/>
          <w:szCs w:val="28"/>
        </w:rPr>
        <w:t>：参与某项工作的人必须全程参与该项工作，</w:t>
      </w:r>
      <w:r>
        <w:rPr>
          <w:rFonts w:ascii="新宋体" w:hAnsi="新宋体" w:eastAsia="新宋体" w:cs="新宋体"/>
          <w:spacing w:val="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且一个人在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一天内只能参与一项工作。</w:t>
      </w:r>
    </w:p>
    <w:p>
      <w:pPr>
        <w:spacing w:before="217" w:line="282" w:lineRule="auto"/>
        <w:ind w:left="25" w:right="12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条件</w:t>
      </w:r>
      <w:r>
        <w:rPr>
          <w:rFonts w:ascii="新宋体" w:hAnsi="新宋体" w:eastAsia="新宋体" w:cs="新宋体"/>
          <w:spacing w:val="-3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2</w:t>
      </w:r>
      <w:r>
        <w:rPr>
          <w:rFonts w:ascii="新宋体" w:hAnsi="新宋体" w:eastAsia="新宋体" w:cs="新宋体"/>
          <w:spacing w:val="-10"/>
          <w:sz w:val="28"/>
          <w:szCs w:val="28"/>
        </w:rPr>
        <w:t>：多项工作可以同时进行，</w:t>
      </w:r>
      <w:r>
        <w:rPr>
          <w:rFonts w:ascii="新宋体" w:hAnsi="新宋体" w:eastAsia="新宋体" w:cs="新宋体"/>
          <w:spacing w:val="6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但是乙流程必须在</w:t>
      </w:r>
      <w:r>
        <w:rPr>
          <w:rFonts w:ascii="新宋体" w:hAnsi="新宋体" w:eastAsia="新宋体" w:cs="新宋体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A</w:t>
      </w:r>
      <w:r>
        <w:rPr>
          <w:rFonts w:ascii="新宋体" w:hAnsi="新宋体" w:eastAsia="新宋体" w:cs="新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pacing w:val="-10"/>
          <w:sz w:val="28"/>
          <w:szCs w:val="28"/>
        </w:rPr>
        <w:t>B</w:t>
      </w:r>
      <w:r>
        <w:rPr>
          <w:rFonts w:ascii="新宋体" w:hAnsi="新宋体" w:eastAsia="新宋体" w:cs="新宋体"/>
          <w:spacing w:val="-10"/>
          <w:sz w:val="28"/>
          <w:szCs w:val="28"/>
        </w:rPr>
        <w:t>、</w:t>
      </w:r>
      <w:r>
        <w:rPr>
          <w:rFonts w:ascii="宋体" w:hAnsi="宋体" w:eastAsia="宋体" w:cs="宋体"/>
          <w:spacing w:val="-10"/>
          <w:sz w:val="28"/>
          <w:szCs w:val="28"/>
        </w:rPr>
        <w:t>C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全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部完成后开始；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丙流程必须在</w:t>
      </w:r>
      <w:r>
        <w:rPr>
          <w:rFonts w:ascii="新宋体" w:hAnsi="新宋体" w:eastAsia="新宋体" w:cs="新宋体"/>
          <w:spacing w:val="-6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D</w:t>
      </w:r>
      <w:r>
        <w:rPr>
          <w:rFonts w:ascii="新宋体" w:hAnsi="新宋体" w:eastAsia="新宋体" w:cs="新宋体"/>
          <w:spacing w:val="-13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sz w:val="28"/>
          <w:szCs w:val="28"/>
        </w:rPr>
        <w:t>E</w:t>
      </w:r>
      <w:r>
        <w:rPr>
          <w:rFonts w:ascii="新宋体" w:hAnsi="新宋体" w:eastAsia="新宋体" w:cs="新宋体"/>
          <w:spacing w:val="-13"/>
          <w:sz w:val="28"/>
          <w:szCs w:val="28"/>
        </w:rPr>
        <w:t>、</w:t>
      </w:r>
      <w:r>
        <w:rPr>
          <w:rFonts w:ascii="宋体" w:hAnsi="宋体" w:eastAsia="宋体" w:cs="宋体"/>
          <w:spacing w:val="-13"/>
          <w:sz w:val="28"/>
          <w:szCs w:val="28"/>
        </w:rPr>
        <w:t>F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和</w:t>
      </w:r>
      <w:r>
        <w:rPr>
          <w:rFonts w:ascii="新宋体" w:hAnsi="新宋体" w:eastAsia="新宋体" w:cs="新宋体"/>
          <w:spacing w:val="-6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G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四项中至少三项完成后开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始。</w:t>
      </w:r>
    </w:p>
    <w:p>
      <w:pPr>
        <w:spacing w:before="219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ascii="新宋体" w:hAnsi="新宋体" w:eastAsia="新宋体" w:cs="新宋体"/>
          <w:sz w:val="28"/>
          <w:szCs w:val="28"/>
        </w:rPr>
        <w:t>．如果每项工作只能由一个人独立完成，完成整个项目最少需</w:t>
      </w:r>
    </w:p>
    <w:p>
      <w:pPr>
        <w:spacing w:before="219" w:line="185" w:lineRule="auto"/>
        <w:ind w:firstLine="3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要多少天？</w:t>
      </w:r>
    </w:p>
    <w:p>
      <w:pPr>
        <w:spacing w:before="266" w:line="180" w:lineRule="auto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25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26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27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28</w:t>
      </w:r>
    </w:p>
    <w:p>
      <w:pPr>
        <w:spacing w:before="18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8" w:line="258" w:lineRule="auto"/>
        <w:ind w:left="63" w:right="13" w:firstLine="52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2</w:t>
      </w:r>
      <w:r>
        <w:rPr>
          <w:rFonts w:ascii="新宋体" w:hAnsi="新宋体" w:eastAsia="新宋体" w:cs="新宋体"/>
          <w:spacing w:val="-10"/>
          <w:sz w:val="28"/>
          <w:szCs w:val="28"/>
        </w:rPr>
        <w:t xml:space="preserve">．如果单位安排 </w:t>
      </w:r>
      <w:r>
        <w:rPr>
          <w:rFonts w:ascii="宋体" w:hAnsi="宋体" w:eastAsia="宋体" w:cs="宋体"/>
          <w:spacing w:val="-10"/>
          <w:sz w:val="28"/>
          <w:szCs w:val="28"/>
        </w:rPr>
        <w:t>3</w:t>
      </w:r>
      <w:r>
        <w:rPr>
          <w:rFonts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个人承担此项目，</w:t>
      </w:r>
      <w:r>
        <w:rPr>
          <w:rFonts w:ascii="新宋体" w:hAnsi="新宋体" w:eastAsia="新宋体" w:cs="新宋体"/>
          <w:spacing w:val="7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为使项目能最快完成，问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乙流程中哪项工作应最后完成？</w:t>
      </w:r>
    </w:p>
    <w:p>
      <w:pPr>
        <w:spacing w:line="162" w:lineRule="exact"/>
      </w:pPr>
    </w:p>
    <w:p>
      <w:pPr>
        <w:sectPr>
          <w:footerReference r:id="rId41" w:type="default"/>
          <w:pgSz w:w="11907" w:h="16839"/>
          <w:pgMar w:top="1431" w:right="1785" w:bottom="1263" w:left="1785" w:header="0" w:footer="1070" w:gutter="0"/>
          <w:cols w:equalWidth="0" w:num="1">
            <w:col w:w="8335"/>
          </w:cols>
        </w:sectPr>
      </w:pPr>
    </w:p>
    <w:p>
      <w:pPr>
        <w:spacing w:before="57" w:line="499" w:lineRule="exact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15"/>
          <w:sz w:val="28"/>
          <w:szCs w:val="28"/>
        </w:rPr>
        <w:t>A</w:t>
      </w:r>
      <w:r>
        <w:rPr>
          <w:rFonts w:ascii="新宋体" w:hAnsi="新宋体" w:eastAsia="新宋体" w:cs="新宋体"/>
          <w:spacing w:val="-6"/>
          <w:position w:val="15"/>
          <w:sz w:val="28"/>
          <w:szCs w:val="28"/>
        </w:rPr>
        <w:t>．工作</w:t>
      </w:r>
      <w:r>
        <w:rPr>
          <w:rFonts w:ascii="新宋体" w:hAnsi="新宋体" w:eastAsia="新宋体" w:cs="新宋体"/>
          <w:spacing w:val="-36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position w:val="15"/>
          <w:sz w:val="28"/>
          <w:szCs w:val="28"/>
        </w:rPr>
        <w:t>D</w:t>
      </w:r>
    </w:p>
    <w:p>
      <w:pPr>
        <w:spacing w:before="1"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C</w:t>
      </w:r>
      <w:r>
        <w:rPr>
          <w:rFonts w:ascii="新宋体" w:hAnsi="新宋体" w:eastAsia="新宋体" w:cs="新宋体"/>
          <w:spacing w:val="-7"/>
          <w:sz w:val="28"/>
          <w:szCs w:val="28"/>
        </w:rPr>
        <w:t>．工作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F</w:t>
      </w:r>
    </w:p>
    <w:p>
      <w:pPr>
        <w:spacing w:before="192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0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4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500" w:lineRule="exact"/>
        <w:ind w:firstLine="3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15"/>
          <w:sz w:val="28"/>
          <w:szCs w:val="28"/>
        </w:rPr>
        <w:t>B</w:t>
      </w:r>
      <w:r>
        <w:rPr>
          <w:rFonts w:ascii="新宋体" w:hAnsi="新宋体" w:eastAsia="新宋体" w:cs="新宋体"/>
          <w:spacing w:val="-6"/>
          <w:position w:val="15"/>
          <w:sz w:val="28"/>
          <w:szCs w:val="28"/>
        </w:rPr>
        <w:t>．工作</w:t>
      </w:r>
      <w:r>
        <w:rPr>
          <w:rFonts w:ascii="新宋体" w:hAnsi="新宋体" w:eastAsia="新宋体" w:cs="新宋体"/>
          <w:spacing w:val="-36"/>
          <w:position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position w:val="15"/>
          <w:sz w:val="28"/>
          <w:szCs w:val="28"/>
        </w:rPr>
        <w:t>E</w:t>
      </w:r>
    </w:p>
    <w:p>
      <w:pPr>
        <w:spacing w:line="204" w:lineRule="auto"/>
        <w:ind w:firstLine="3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D</w:t>
      </w:r>
      <w:r>
        <w:rPr>
          <w:rFonts w:ascii="新宋体" w:hAnsi="新宋体" w:eastAsia="新宋体" w:cs="新宋体"/>
          <w:spacing w:val="-6"/>
          <w:sz w:val="28"/>
          <w:szCs w:val="28"/>
        </w:rPr>
        <w:t>．工作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G</w:t>
      </w:r>
    </w:p>
    <w:p>
      <w:pPr>
        <w:sectPr>
          <w:type w:val="continuous"/>
          <w:pgSz w:w="11907" w:h="16839"/>
          <w:pgMar w:top="1431" w:right="1785" w:bottom="1263" w:left="1785" w:header="0" w:footer="1070" w:gutter="0"/>
          <w:cols w:equalWidth="0" w:num="2">
            <w:col w:w="3780" w:space="100"/>
            <w:col w:w="4455"/>
          </w:cols>
        </w:sectPr>
      </w:pPr>
    </w:p>
    <w:p>
      <w:pPr>
        <w:spacing w:before="218" w:line="185" w:lineRule="auto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实验名称：绿叶在光下制造有机物实验</w:t>
      </w:r>
    </w:p>
    <w:p>
      <w:pPr>
        <w:sectPr>
          <w:type w:val="continuous"/>
          <w:pgSz w:w="11907" w:h="16839"/>
          <w:pgMar w:top="1431" w:right="1785" w:bottom="1263" w:left="1785" w:header="0" w:footer="1070" w:gutter="0"/>
          <w:cols w:equalWidth="0" w:num="1">
            <w:col w:w="8335"/>
          </w:cols>
        </w:sectPr>
      </w:pPr>
    </w:p>
    <w:p>
      <w:pPr>
        <w:spacing w:before="168" w:line="499" w:lineRule="exact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position w:val="15"/>
          <w:sz w:val="28"/>
          <w:szCs w:val="28"/>
        </w:rPr>
        <w:t>实验目的与要求：</w:t>
      </w:r>
    </w:p>
    <w:p>
      <w:pPr>
        <w:spacing w:line="204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1</w:t>
      </w:r>
      <w:r>
        <w:rPr>
          <w:rFonts w:ascii="新宋体" w:hAnsi="新宋体" w:eastAsia="新宋体" w:cs="新宋体"/>
          <w:spacing w:val="-4"/>
          <w:sz w:val="28"/>
          <w:szCs w:val="28"/>
        </w:rPr>
        <w:t>．检验绿叶在光下制造的有机物是不是淀粉。</w:t>
      </w:r>
    </w:p>
    <w:p>
      <w:pPr>
        <w:spacing w:before="192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新宋体" w:hAnsi="新宋体" w:eastAsia="新宋体" w:cs="新宋体"/>
          <w:spacing w:val="-1"/>
          <w:sz w:val="28"/>
          <w:szCs w:val="28"/>
        </w:rPr>
        <w:t>．探究光照是不是制造有机物不可或缺的条件。</w:t>
      </w:r>
    </w:p>
    <w:p>
      <w:pPr>
        <w:spacing w:before="218" w:line="185" w:lineRule="auto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实验步骤：</w:t>
      </w:r>
    </w:p>
    <w:p>
      <w:pPr>
        <w:spacing w:before="218" w:line="258" w:lineRule="auto"/>
        <w:ind w:left="32" w:right="80" w:firstLine="56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①把天竺葵叶片放在盛有酒精的小烧杯中，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隔水加热，</w:t>
      </w:r>
      <w:r>
        <w:rPr>
          <w:rFonts w:ascii="新宋体" w:hAnsi="新宋体" w:eastAsia="新宋体" w:cs="新宋体"/>
          <w:spacing w:val="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使叶片含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有的叶绿素溶解到酒精中；</w:t>
      </w:r>
    </w:p>
    <w:p>
      <w:pPr>
        <w:spacing w:before="218" w:line="499" w:lineRule="exact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position w:val="15"/>
          <w:sz w:val="28"/>
          <w:szCs w:val="28"/>
        </w:rPr>
        <w:t>②把天竺葵放在阳光下照射；</w:t>
      </w:r>
    </w:p>
    <w:p>
      <w:pPr>
        <w:spacing w:line="204" w:lineRule="auto"/>
        <w:ind w:firstLine="60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③用黑纸片把天竺葵的上下两面遮盖起来；</w:t>
      </w:r>
    </w:p>
    <w:p>
      <w:pPr>
        <w:spacing w:before="193" w:line="185" w:lineRule="auto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④把天竺葵放在黑暗处一昼夜；</w:t>
      </w:r>
    </w:p>
    <w:p>
      <w:pPr>
        <w:spacing w:before="219" w:line="185" w:lineRule="auto"/>
        <w:ind w:firstLine="60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2"/>
          <w:sz w:val="28"/>
          <w:szCs w:val="28"/>
        </w:rPr>
        <w:t>⑤把部分遮光的叶片摘下，</w:t>
      </w:r>
      <w:r>
        <w:rPr>
          <w:rFonts w:ascii="新宋体" w:hAnsi="新宋体" w:eastAsia="新宋体" w:cs="新宋体"/>
          <w:spacing w:val="8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去掉遮光的黑纸片；</w:t>
      </w:r>
    </w:p>
    <w:p>
      <w:pPr>
        <w:spacing w:before="219" w:line="185" w:lineRule="auto"/>
        <w:ind w:firstLine="60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⑥用清水漂洗叶片，</w:t>
      </w:r>
      <w:r>
        <w:rPr>
          <w:rFonts w:ascii="新宋体" w:hAnsi="新宋体" w:eastAsia="新宋体" w:cs="新宋体"/>
          <w:spacing w:val="10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再把叶片放到培养皿中，向叶片滴加碘酒。</w:t>
      </w:r>
    </w:p>
    <w:p>
      <w:pPr>
        <w:spacing w:before="221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1</w:t>
      </w:r>
      <w:r>
        <w:rPr>
          <w:rFonts w:ascii="新宋体" w:hAnsi="新宋体" w:eastAsia="新宋体" w:cs="新宋体"/>
          <w:spacing w:val="-10"/>
          <w:sz w:val="28"/>
          <w:szCs w:val="28"/>
        </w:rPr>
        <w:t>．材料中的实验步骤顺序是错误的，</w:t>
      </w:r>
      <w:r>
        <w:rPr>
          <w:rFonts w:ascii="新宋体" w:hAnsi="新宋体" w:eastAsia="新宋体" w:cs="新宋体"/>
          <w:spacing w:val="8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其正确的顺序应为：</w:t>
      </w:r>
    </w:p>
    <w:p>
      <w:pPr>
        <w:spacing w:before="21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．④②③①⑤⑥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．④③②⑤①⑥</w:t>
      </w:r>
    </w:p>
    <w:p>
      <w:pPr>
        <w:spacing w:before="21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．②③④⑤①⑥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．②④③⑤⑥①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9" w:line="329" w:lineRule="auto"/>
        <w:ind w:left="40" w:right="142" w:firstLine="54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2</w:t>
      </w:r>
      <w:r>
        <w:rPr>
          <w:rFonts w:ascii="新宋体" w:hAnsi="新宋体" w:eastAsia="新宋体" w:cs="新宋体"/>
          <w:spacing w:val="-4"/>
          <w:sz w:val="28"/>
          <w:szCs w:val="28"/>
        </w:rPr>
        <w:t>．要想通过实验现象得出‚绿叶在光照下产生淀</w:t>
      </w:r>
      <w:r>
        <w:rPr>
          <w:rFonts w:ascii="MS Gothic" w:hAnsi="MS Gothic" w:eastAsia="MS Gothic" w:cs="MS Gothic"/>
          <w:spacing w:val="-4"/>
          <w:sz w:val="28"/>
          <w:szCs w:val="28"/>
        </w:rPr>
        <w:t>粉‛</w:t>
      </w:r>
      <w:r>
        <w:rPr>
          <w:rFonts w:ascii="MS Gothic" w:hAnsi="MS Gothic" w:eastAsia="MS Gothic" w:cs="MS Gothic"/>
          <w:spacing w:val="-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这一结论，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需要基于以下哪一假设？</w:t>
      </w:r>
    </w:p>
    <w:p>
      <w:pPr>
        <w:spacing w:before="2" w:line="202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．淀粉与碘酒混合前后有明显的现象发生</w:t>
      </w:r>
    </w:p>
    <w:p>
      <w:pPr>
        <w:spacing w:before="194" w:line="257" w:lineRule="auto"/>
        <w:ind w:left="582" w:right="1244" w:hanging="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．叶片中的叶绿素溶解在酒精中时有明显的现象发生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．遮盖叶片的黑纸片完全不透光</w:t>
      </w:r>
    </w:p>
    <w:p>
      <w:pPr>
        <w:spacing w:before="220" w:line="500" w:lineRule="exact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．实验所处环境温度和湿度保持基本恒定</w:t>
      </w:r>
    </w:p>
    <w:p>
      <w:pPr>
        <w:spacing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line="298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5.3.2</w:t>
      </w:r>
      <w:r>
        <w:rPr>
          <w:rFonts w:ascii="黑体" w:hAnsi="黑体" w:eastAsia="黑体" w:cs="黑体"/>
          <w:spacing w:val="4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6"/>
          <w:sz w:val="32"/>
          <w:szCs w:val="32"/>
        </w:rPr>
        <w:t>《综合应用能力（C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类）》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5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17" w:name="_bookmark18"/>
      <w:bookmarkEnd w:id="17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5.3.2.1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17" w:lineRule="auto"/>
        <w:rPr>
          <w:rFonts w:ascii="仿宋"/>
          <w:sz w:val="21"/>
        </w:rPr>
      </w:pPr>
    </w:p>
    <w:p>
      <w:pPr>
        <w:spacing w:before="104" w:line="184" w:lineRule="auto"/>
        <w:ind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《综合应用能力（C</w:t>
      </w:r>
      <w:r>
        <w:rPr>
          <w:rFonts w:ascii="新宋体" w:hAnsi="新宋体" w:eastAsia="新宋体" w:cs="新宋体"/>
          <w:spacing w:val="-3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类）》是针对事业单位自然科学类专</w:t>
      </w:r>
    </w:p>
    <w:p>
      <w:pPr>
        <w:sectPr>
          <w:footerReference r:id="rId42" w:type="default"/>
          <w:pgSz w:w="11907" w:h="16839"/>
          <w:pgMar w:top="1431" w:right="1719" w:bottom="1263" w:left="1785" w:header="0" w:footer="1069" w:gutter="0"/>
          <w:cols w:space="720" w:num="1"/>
        </w:sectPr>
      </w:pPr>
    </w:p>
    <w:p>
      <w:pPr>
        <w:spacing w:before="176" w:line="317" w:lineRule="auto"/>
        <w:ind w:left="34" w:right="262" w:firstLine="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业技术岗位公开招聘工作人员而设臵的考试科目，</w:t>
      </w:r>
      <w:r>
        <w:rPr>
          <w:rFonts w:ascii="新宋体" w:hAnsi="新宋体" w:eastAsia="新宋体" w:cs="新宋体"/>
          <w:spacing w:val="13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旨在测查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应试人员综合运用相关知识和技能发现问题、分析问题、解</w:t>
      </w:r>
      <w:r>
        <w:rPr>
          <w:rFonts w:ascii="新宋体" w:hAnsi="新宋体" w:eastAsia="新宋体" w:cs="新宋体"/>
          <w:spacing w:val="1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决问题的能力。</w:t>
      </w:r>
    </w:p>
    <w:p>
      <w:pPr>
        <w:spacing w:before="247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5.3.2.2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考试内容和测评要素</w:t>
      </w:r>
    </w:p>
    <w:p>
      <w:pPr>
        <w:spacing w:line="417" w:lineRule="auto"/>
        <w:rPr>
          <w:rFonts w:ascii="仿宋"/>
          <w:sz w:val="21"/>
        </w:rPr>
      </w:pPr>
    </w:p>
    <w:p>
      <w:pPr>
        <w:spacing w:before="104" w:line="317" w:lineRule="auto"/>
        <w:ind w:left="30" w:right="265" w:firstLine="65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主要测查应试人员的阅读理解能力、逻辑思维能力、数</w:t>
      </w:r>
      <w:r>
        <w:rPr>
          <w:rFonts w:ascii="新宋体" w:hAnsi="新宋体" w:eastAsia="新宋体" w:cs="新宋体"/>
          <w:spacing w:val="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据加工能力、文字表达能力。</w:t>
      </w:r>
    </w:p>
    <w:p>
      <w:pPr>
        <w:spacing w:before="1" w:line="251" w:lineRule="auto"/>
        <w:ind w:left="34" w:right="262" w:firstLine="66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阅读理解能力：</w:t>
      </w:r>
      <w:r>
        <w:rPr>
          <w:rFonts w:ascii="新宋体" w:hAnsi="新宋体" w:eastAsia="新宋体" w:cs="新宋体"/>
          <w:spacing w:val="11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能够把握自然科学文献中的数据、事实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和观点，</w:t>
      </w:r>
      <w:r>
        <w:rPr>
          <w:rFonts w:ascii="新宋体" w:hAnsi="新宋体" w:eastAsia="新宋体" w:cs="新宋体"/>
          <w:spacing w:val="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全面准确领会材料含义。</w:t>
      </w:r>
    </w:p>
    <w:p>
      <w:pPr>
        <w:spacing w:before="229" w:line="251" w:lineRule="auto"/>
        <w:ind w:left="36" w:right="179" w:firstLine="6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逻辑思维能力：</w:t>
      </w:r>
      <w:r>
        <w:rPr>
          <w:rFonts w:ascii="新宋体" w:hAnsi="新宋体" w:eastAsia="新宋体" w:cs="新宋体"/>
          <w:spacing w:val="1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能够运用逻辑方法，</w:t>
      </w:r>
      <w:r>
        <w:rPr>
          <w:rFonts w:ascii="新宋体" w:hAnsi="新宋体" w:eastAsia="新宋体" w:cs="新宋体"/>
          <w:spacing w:val="8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对自然科学领域的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1"/>
          <w:sz w:val="32"/>
          <w:szCs w:val="32"/>
        </w:rPr>
        <w:t>现象、数据、问题和观点等进行分析、判断、推理和论证。</w:t>
      </w:r>
    </w:p>
    <w:p>
      <w:pPr>
        <w:spacing w:before="231" w:line="317" w:lineRule="auto"/>
        <w:ind w:left="26" w:right="262" w:firstLine="65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数据加工能力：</w:t>
      </w:r>
      <w:r>
        <w:rPr>
          <w:rFonts w:ascii="新宋体" w:hAnsi="新宋体" w:eastAsia="新宋体" w:cs="新宋体"/>
          <w:spacing w:val="13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能够运用科学的方法，</w:t>
      </w:r>
      <w:r>
        <w:rPr>
          <w:rFonts w:ascii="新宋体" w:hAnsi="新宋体" w:eastAsia="新宋体" w:cs="新宋体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3"/>
          <w:sz w:val="32"/>
          <w:szCs w:val="32"/>
        </w:rPr>
        <w:t>对信息和数据进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行识别、收集、分析和评价，</w:t>
      </w:r>
      <w:r>
        <w:rPr>
          <w:rFonts w:ascii="新宋体" w:hAnsi="新宋体" w:eastAsia="新宋体" w:cs="新宋体"/>
          <w:spacing w:val="9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并将数据处理结果用于解决实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际问题。</w:t>
      </w:r>
    </w:p>
    <w:p>
      <w:pPr>
        <w:spacing w:before="3" w:line="317" w:lineRule="auto"/>
        <w:ind w:left="24" w:right="260" w:firstLine="659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文字表达能力：</w:t>
      </w:r>
      <w:r>
        <w:rPr>
          <w:rFonts w:ascii="新宋体" w:hAnsi="新宋体" w:eastAsia="新宋体" w:cs="新宋体"/>
          <w:spacing w:val="13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能够运用文字、数据、图表等准确清晰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地陈述意见、论证观点、表达思想。</w:t>
      </w:r>
    </w:p>
    <w:p>
      <w:pPr>
        <w:spacing w:before="245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5.3.2.3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试卷结构</w:t>
      </w:r>
    </w:p>
    <w:p>
      <w:pPr>
        <w:spacing w:line="420" w:lineRule="auto"/>
        <w:rPr>
          <w:rFonts w:ascii="仿宋"/>
          <w:sz w:val="21"/>
        </w:rPr>
      </w:pPr>
    </w:p>
    <w:p>
      <w:pPr>
        <w:spacing w:before="104" w:line="317" w:lineRule="auto"/>
        <w:ind w:left="24" w:firstLine="64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试卷以主观性试题为主，</w:t>
      </w:r>
      <w:r>
        <w:rPr>
          <w:rFonts w:ascii="新宋体" w:hAnsi="新宋体" w:eastAsia="新宋体" w:cs="新宋体"/>
          <w:spacing w:val="8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主要题型包括科技文献阅读题、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论证评价题、科技实务题、材料作文题等。每次考试从上述</w:t>
      </w:r>
      <w:r>
        <w:rPr>
          <w:rFonts w:ascii="新宋体" w:hAnsi="新宋体" w:eastAsia="新宋体" w:cs="新宋体"/>
          <w:spacing w:val="12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8"/>
          <w:sz w:val="32"/>
          <w:szCs w:val="32"/>
        </w:rPr>
        <w:t>题型中组合选用。</w:t>
      </w:r>
    </w:p>
    <w:p>
      <w:pPr>
        <w:sectPr>
          <w:footerReference r:id="rId43" w:type="default"/>
          <w:pgSz w:w="11907" w:h="16839"/>
          <w:pgMar w:top="1431" w:right="1537" w:bottom="1263" w:left="1785" w:header="0" w:footer="1070" w:gutter="0"/>
          <w:cols w:space="720" w:num="1"/>
        </w:sectPr>
      </w:pPr>
    </w:p>
    <w:p>
      <w:pPr>
        <w:spacing w:line="279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5.4</w:t>
      </w:r>
      <w:r>
        <w:rPr>
          <w:rFonts w:ascii="黑体" w:hAnsi="黑体" w:eastAsia="黑体" w:cs="黑体"/>
          <w:spacing w:val="23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中小学教师类（D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类）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5.4.1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4"/>
          <w:sz w:val="32"/>
          <w:szCs w:val="32"/>
        </w:rPr>
        <w:t>《职业能力倾向测验（D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类）》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4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18" w:name="_bookmark19"/>
      <w:bookmarkEnd w:id="18"/>
      <w:bookmarkStart w:id="19" w:name="_bookmark20"/>
      <w:bookmarkEnd w:id="19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5.4.1.1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rPr>
          <w:rFonts w:ascii="仿宋"/>
          <w:sz w:val="21"/>
        </w:rPr>
      </w:pPr>
    </w:p>
    <w:p>
      <w:pPr>
        <w:spacing w:line="241" w:lineRule="auto"/>
        <w:rPr>
          <w:rFonts w:ascii="仿宋"/>
          <w:sz w:val="21"/>
        </w:rPr>
      </w:pPr>
    </w:p>
    <w:p>
      <w:pPr>
        <w:spacing w:before="104" w:line="369" w:lineRule="auto"/>
        <w:ind w:left="30" w:firstLine="62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</w:rPr>
        <w:t>《职业能力倾向测验（</w:t>
      </w:r>
      <w:r>
        <w:rPr>
          <w:rFonts w:ascii="新宋体" w:hAnsi="新宋体" w:eastAsia="新宋体" w:cs="新宋体"/>
          <w:spacing w:val="-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D</w:t>
      </w:r>
      <w:r>
        <w:rPr>
          <w:rFonts w:ascii="新宋体" w:hAnsi="新宋体" w:eastAsia="新宋体" w:cs="新宋体"/>
          <w:spacing w:val="-5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类）》是针对中小学和中专等教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育机构的教师岗位公开招聘工作人员而设臵的考试科目，</w:t>
      </w:r>
      <w:r>
        <w:rPr>
          <w:rFonts w:ascii="新宋体" w:hAnsi="新宋体" w:eastAsia="新宋体" w:cs="新宋体"/>
          <w:spacing w:val="6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主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要测查与中小学教师职业密切相关的、适合通过客观化纸笔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测验方式进行考查的基本素质和能力要素，</w:t>
      </w:r>
      <w:r>
        <w:rPr>
          <w:rFonts w:ascii="新宋体" w:hAnsi="新宋体" w:eastAsia="新宋体" w:cs="新宋体"/>
          <w:spacing w:val="8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包括常识判断、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言语理解与表达、</w:t>
      </w:r>
      <w:r>
        <w:rPr>
          <w:rFonts w:ascii="新宋体" w:hAnsi="新宋体" w:eastAsia="新宋体" w:cs="新宋体"/>
          <w:spacing w:val="7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数量分析、</w:t>
      </w:r>
      <w:r>
        <w:rPr>
          <w:rFonts w:ascii="新宋体" w:hAnsi="新宋体" w:eastAsia="新宋体" w:cs="新宋体"/>
          <w:spacing w:val="7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判断推理、策略选择等部分。</w:t>
      </w:r>
    </w:p>
    <w:p>
      <w:pPr>
        <w:spacing w:before="176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5.4.1.2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考试内容与题型介绍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5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⑴常识判断</w:t>
      </w:r>
    </w:p>
    <w:p>
      <w:pPr>
        <w:spacing w:before="305" w:line="316" w:lineRule="auto"/>
        <w:ind w:left="26" w:right="98"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主要测查应试人员是否具备从事教育工作所需要的基</w:t>
      </w:r>
      <w:r>
        <w:rPr>
          <w:rFonts w:ascii="新宋体" w:hAnsi="新宋体" w:eastAsia="新宋体" w:cs="新宋体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本知识以及运用这些知识进行分析判断的基本能力，</w:t>
      </w:r>
      <w:r>
        <w:rPr>
          <w:rFonts w:ascii="新宋体" w:hAnsi="新宋体" w:eastAsia="新宋体" w:cs="新宋体"/>
          <w:spacing w:val="7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是否具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有广博的知识面，</w:t>
      </w:r>
      <w:r>
        <w:rPr>
          <w:rFonts w:ascii="新宋体" w:hAnsi="新宋体" w:eastAsia="新宋体" w:cs="新宋体"/>
          <w:spacing w:val="4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主要涉及教育、文化、历史、政治、自然、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经济、法律等方面。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27" w:line="180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11"/>
          <w:sz w:val="28"/>
          <w:szCs w:val="28"/>
        </w:rPr>
        <w:t>教育上的‚拔苗助</w:t>
      </w:r>
      <w:r>
        <w:rPr>
          <w:rFonts w:ascii="微软雅黑" w:hAnsi="微软雅黑" w:eastAsia="微软雅黑" w:cs="微软雅黑"/>
          <w:b/>
          <w:bCs/>
          <w:spacing w:val="11"/>
          <w:sz w:val="28"/>
          <w:szCs w:val="28"/>
        </w:rPr>
        <w:t>长‛违背</w:t>
      </w:r>
      <w:r>
        <w:rPr>
          <w:rFonts w:ascii="新宋体" w:hAnsi="新宋体" w:eastAsia="新宋体" w:cs="新宋体"/>
          <w:spacing w:val="11"/>
          <w:sz w:val="28"/>
          <w:szCs w:val="28"/>
        </w:rPr>
        <w:t>了个体身心发展的</w:t>
      </w:r>
      <w:r>
        <w:rPr>
          <w:rFonts w:ascii="新宋体" w:hAnsi="新宋体" w:eastAsia="新宋体" w:cs="新宋体"/>
          <w:spacing w:val="-39"/>
          <w:sz w:val="28"/>
          <w:szCs w:val="28"/>
        </w:rPr>
        <w:t>（</w:t>
      </w:r>
      <w:r>
        <w:rPr>
          <w:rFonts w:ascii="新宋体" w:hAnsi="新宋体" w:eastAsia="新宋体" w:cs="新宋体"/>
          <w:spacing w:val="29"/>
          <w:sz w:val="28"/>
          <w:szCs w:val="28"/>
        </w:rPr>
        <w:t xml:space="preserve">    </w:t>
      </w:r>
      <w:r>
        <w:rPr>
          <w:rFonts w:ascii="新宋体" w:hAnsi="新宋体" w:eastAsia="新宋体" w:cs="新宋体"/>
          <w:spacing w:val="-39"/>
          <w:sz w:val="28"/>
          <w:szCs w:val="28"/>
        </w:rPr>
        <w:t>）</w:t>
      </w:r>
      <w:r>
        <w:rPr>
          <w:rFonts w:ascii="新宋体" w:hAnsi="新宋体" w:eastAsia="新宋体" w:cs="新宋体"/>
          <w:spacing w:val="11"/>
          <w:sz w:val="28"/>
          <w:szCs w:val="28"/>
        </w:rPr>
        <w:t>规律。</w:t>
      </w:r>
    </w:p>
    <w:p>
      <w:pPr>
        <w:spacing w:before="263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A</w:t>
      </w:r>
      <w:r>
        <w:rPr>
          <w:rFonts w:ascii="新宋体" w:hAnsi="新宋体" w:eastAsia="新宋体" w:cs="新宋体"/>
          <w:spacing w:val="-5"/>
          <w:sz w:val="28"/>
          <w:szCs w:val="28"/>
        </w:rPr>
        <w:t>．互补性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5"/>
          <w:sz w:val="28"/>
          <w:szCs w:val="28"/>
        </w:rPr>
        <w:t>B</w:t>
      </w:r>
      <w:r>
        <w:rPr>
          <w:rFonts w:ascii="新宋体" w:hAnsi="新宋体" w:eastAsia="新宋体" w:cs="新宋体"/>
          <w:spacing w:val="-5"/>
          <w:sz w:val="28"/>
          <w:szCs w:val="28"/>
        </w:rPr>
        <w:t>．共同性</w:t>
      </w:r>
    </w:p>
    <w:p>
      <w:pPr>
        <w:spacing w:before="344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C</w:t>
      </w:r>
      <w:r>
        <w:rPr>
          <w:rFonts w:ascii="新宋体" w:hAnsi="新宋体" w:eastAsia="新宋体" w:cs="新宋体"/>
          <w:spacing w:val="-6"/>
          <w:sz w:val="28"/>
          <w:szCs w:val="28"/>
        </w:rPr>
        <w:t>．顺序性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             </w:t>
      </w:r>
      <w:r>
        <w:rPr>
          <w:rFonts w:ascii="宋体" w:hAnsi="宋体" w:eastAsia="宋体" w:cs="宋体"/>
          <w:spacing w:val="-6"/>
          <w:sz w:val="28"/>
          <w:szCs w:val="28"/>
        </w:rPr>
        <w:t>D</w:t>
      </w:r>
      <w:r>
        <w:rPr>
          <w:rFonts w:ascii="新宋体" w:hAnsi="新宋体" w:eastAsia="新宋体" w:cs="新宋体"/>
          <w:spacing w:val="-6"/>
          <w:sz w:val="28"/>
          <w:szCs w:val="28"/>
        </w:rPr>
        <w:t>．差异性</w:t>
      </w:r>
    </w:p>
    <w:p>
      <w:pPr>
        <w:spacing w:before="343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ectPr>
          <w:footerReference r:id="rId44" w:type="default"/>
          <w:pgSz w:w="11907" w:h="16839"/>
          <w:pgMar w:top="1431" w:right="1704" w:bottom="1263" w:left="1785" w:header="0" w:footer="1073" w:gutter="0"/>
          <w:cols w:space="720" w:num="1"/>
        </w:sectPr>
      </w:pPr>
    </w:p>
    <w:p>
      <w:pPr>
        <w:spacing w:before="184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⑵言语理解与表达</w:t>
      </w:r>
    </w:p>
    <w:p>
      <w:pPr>
        <w:spacing w:before="193" w:line="271" w:lineRule="auto"/>
        <w:ind w:left="23" w:right="129" w:firstLine="65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主要测查应试人员迅速准确地理解和把握语言文字内</w:t>
      </w:r>
      <w:r>
        <w:rPr>
          <w:rFonts w:ascii="新宋体" w:hAnsi="新宋体" w:eastAsia="新宋体" w:cs="新宋体"/>
          <w:spacing w:val="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涵、运用语言文字进行思考和交流的能力，</w:t>
      </w:r>
      <w:r>
        <w:rPr>
          <w:rFonts w:ascii="新宋体" w:hAnsi="新宋体" w:eastAsia="新宋体" w:cs="新宋体"/>
          <w:spacing w:val="7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包括查找主要信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息及重要细节；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正确理解指定词语、语句的含义；</w:t>
      </w:r>
      <w:r>
        <w:rPr>
          <w:rFonts w:ascii="新宋体" w:hAnsi="新宋体" w:eastAsia="新宋体" w:cs="新宋体"/>
          <w:spacing w:val="7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概括归纳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主题、主旨；</w:t>
      </w:r>
      <w:r>
        <w:rPr>
          <w:rFonts w:ascii="新宋体" w:hAnsi="新宋体" w:eastAsia="新宋体" w:cs="新宋体"/>
          <w:spacing w:val="1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判断新组成的语句与阅读内容原意是否一致；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根据阅读内容合理推断隐含信息；</w:t>
      </w:r>
      <w:r>
        <w:rPr>
          <w:rFonts w:ascii="新宋体" w:hAnsi="新宋体" w:eastAsia="新宋体" w:cs="新宋体"/>
          <w:spacing w:val="1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判断作者的态度、意图、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倾向、目的；准确、得体地遣词用字、表达观点。</w:t>
      </w:r>
    </w:p>
    <w:p>
      <w:pPr>
        <w:spacing w:before="180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13" w:line="294" w:lineRule="auto"/>
        <w:ind w:left="48" w:firstLine="54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sz w:val="28"/>
          <w:szCs w:val="28"/>
        </w:rPr>
        <w:t>从学校的角度上说，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家长和学校本身应该是一种合作关系。在家</w:t>
      </w:r>
      <w:r>
        <w:rPr>
          <w:rFonts w:ascii="新宋体" w:hAnsi="新宋体" w:eastAsia="新宋体" w:cs="新宋体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15"/>
          <w:sz w:val="28"/>
          <w:szCs w:val="28"/>
        </w:rPr>
        <w:t>中，</w:t>
      </w:r>
      <w:r>
        <w:rPr>
          <w:rFonts w:ascii="新宋体" w:hAnsi="新宋体" w:eastAsia="新宋体" w:cs="新宋体"/>
          <w:spacing w:val="4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家长要担负起教育责任，</w:t>
      </w:r>
      <w:r>
        <w:rPr>
          <w:rFonts w:ascii="新宋体" w:hAnsi="新宋体" w:eastAsia="新宋体" w:cs="新宋体"/>
          <w:spacing w:val="4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不应过度地</w:t>
      </w:r>
      <w:r>
        <w:rPr>
          <w:rFonts w:ascii="宋体" w:hAnsi="宋体" w:eastAsia="宋体" w:cs="宋体"/>
          <w:spacing w:val="-15"/>
          <w:sz w:val="28"/>
          <w:szCs w:val="28"/>
          <w:u w:val="single" w:color="auto"/>
        </w:rPr>
        <w:t>______</w:t>
      </w:r>
      <w:r>
        <w:rPr>
          <w:rFonts w:ascii="新宋体" w:hAnsi="新宋体" w:eastAsia="新宋体" w:cs="新宋体"/>
          <w:spacing w:val="-15"/>
          <w:sz w:val="28"/>
          <w:szCs w:val="28"/>
        </w:rPr>
        <w:t>校方教育。家长和老</w:t>
      </w:r>
      <w:r>
        <w:rPr>
          <w:rFonts w:ascii="新宋体" w:hAnsi="新宋体" w:eastAsia="新宋体" w:cs="新宋体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16"/>
          <w:sz w:val="28"/>
          <w:szCs w:val="28"/>
        </w:rPr>
        <w:t>师有着不一样的教育背景，</w:t>
      </w:r>
      <w:r>
        <w:rPr>
          <w:rFonts w:ascii="新宋体" w:hAnsi="新宋体" w:eastAsia="新宋体" w:cs="新宋体"/>
          <w:spacing w:val="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在教育思想和教育方式上也存在差异，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所</w:t>
      </w:r>
      <w:r>
        <w:rPr>
          <w:rFonts w:ascii="新宋体" w:hAnsi="新宋体" w:eastAsia="新宋体" w:cs="新宋体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6"/>
          <w:sz w:val="28"/>
          <w:szCs w:val="28"/>
        </w:rPr>
        <w:t>以只有老师和家长做到真正的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______</w:t>
      </w:r>
      <w:r>
        <w:rPr>
          <w:rFonts w:ascii="新宋体" w:hAnsi="新宋体" w:eastAsia="新宋体" w:cs="新宋体"/>
          <w:spacing w:val="-6"/>
          <w:sz w:val="28"/>
          <w:szCs w:val="28"/>
        </w:rPr>
        <w:t>，才可以避免矛盾和冲突的产生。</w:t>
      </w:r>
    </w:p>
    <w:p>
      <w:pPr>
        <w:spacing w:line="162" w:lineRule="exact"/>
      </w:pPr>
    </w:p>
    <w:p>
      <w:pPr>
        <w:sectPr>
          <w:footerReference r:id="rId45" w:type="default"/>
          <w:pgSz w:w="11907" w:h="16839"/>
          <w:pgMar w:top="1431" w:right="1575" w:bottom="1263" w:left="1785" w:header="0" w:footer="1073" w:gutter="0"/>
          <w:cols w:equalWidth="0" w:num="1">
            <w:col w:w="8545"/>
          </w:cols>
        </w:sectPr>
      </w:pPr>
    </w:p>
    <w:p>
      <w:pPr>
        <w:spacing w:before="54" w:line="282" w:lineRule="auto"/>
        <w:ind w:left="581" w:right="100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A</w:t>
      </w:r>
      <w:r>
        <w:rPr>
          <w:rFonts w:ascii="新宋体" w:hAnsi="新宋体" w:eastAsia="新宋体" w:cs="新宋体"/>
          <w:spacing w:val="-7"/>
          <w:sz w:val="28"/>
          <w:szCs w:val="28"/>
        </w:rPr>
        <w:t>．批评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C</w:t>
      </w:r>
      <w:r>
        <w:rPr>
          <w:rFonts w:ascii="新宋体" w:hAnsi="新宋体" w:eastAsia="新宋体" w:cs="新宋体"/>
          <w:spacing w:val="-10"/>
          <w:sz w:val="28"/>
          <w:szCs w:val="28"/>
        </w:rPr>
        <w:t>．依赖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2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2"/>
          <w:sz w:val="28"/>
          <w:szCs w:val="28"/>
        </w:rPr>
        <w:t>C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4" w:line="499" w:lineRule="exact"/>
        <w:ind w:firstLine="10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position w:val="15"/>
          <w:sz w:val="28"/>
          <w:szCs w:val="28"/>
        </w:rPr>
        <w:t>互动</w:t>
      </w:r>
    </w:p>
    <w:p>
      <w:pPr>
        <w:spacing w:line="204" w:lineRule="auto"/>
        <w:ind w:firstLine="10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7"/>
          <w:sz w:val="28"/>
          <w:szCs w:val="28"/>
        </w:rPr>
        <w:t>沟通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4" w:line="185" w:lineRule="auto"/>
        <w:ind w:firstLine="86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B</w:t>
      </w:r>
      <w:r>
        <w:rPr>
          <w:rFonts w:ascii="新宋体" w:hAnsi="新宋体" w:eastAsia="新宋体" w:cs="新宋体"/>
          <w:spacing w:val="-8"/>
          <w:sz w:val="28"/>
          <w:szCs w:val="28"/>
        </w:rPr>
        <w:t>．倚重</w:t>
      </w:r>
      <w:r>
        <w:rPr>
          <w:rFonts w:ascii="新宋体" w:hAnsi="新宋体" w:eastAsia="新宋体" w:cs="新宋体"/>
          <w:spacing w:val="27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8"/>
          <w:sz w:val="28"/>
          <w:szCs w:val="28"/>
        </w:rPr>
        <w:t>配合</w:t>
      </w:r>
    </w:p>
    <w:p>
      <w:pPr>
        <w:spacing w:before="218" w:line="185" w:lineRule="auto"/>
        <w:ind w:firstLine="86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D</w:t>
      </w:r>
      <w:r>
        <w:rPr>
          <w:rFonts w:ascii="新宋体" w:hAnsi="新宋体" w:eastAsia="新宋体" w:cs="新宋体"/>
          <w:spacing w:val="-12"/>
          <w:sz w:val="28"/>
          <w:szCs w:val="28"/>
        </w:rPr>
        <w:t>．强调</w:t>
      </w:r>
      <w:r>
        <w:rPr>
          <w:rFonts w:ascii="新宋体" w:hAnsi="新宋体" w:eastAsia="新宋体" w:cs="新宋体"/>
          <w:spacing w:val="48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12"/>
          <w:sz w:val="28"/>
          <w:szCs w:val="28"/>
        </w:rPr>
        <w:t>了解</w:t>
      </w:r>
    </w:p>
    <w:p>
      <w:pPr>
        <w:sectPr>
          <w:type w:val="continuous"/>
          <w:pgSz w:w="11907" w:h="16839"/>
          <w:pgMar w:top="1431" w:right="1575" w:bottom="1263" w:left="1785" w:header="0" w:footer="1073" w:gutter="0"/>
          <w:cols w:equalWidth="0" w:num="3">
            <w:col w:w="1657" w:space="100"/>
            <w:col w:w="1502" w:space="100"/>
            <w:col w:w="5187"/>
          </w:cols>
        </w:sectPr>
      </w:pPr>
    </w:p>
    <w:p>
      <w:pPr>
        <w:spacing w:before="186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210" w:line="330" w:lineRule="auto"/>
        <w:ind w:left="26" w:right="220" w:firstLine="56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有一个小孩，</w:t>
      </w:r>
      <w:r>
        <w:rPr>
          <w:rFonts w:ascii="新宋体" w:hAnsi="新宋体" w:eastAsia="新宋体" w:cs="新宋体"/>
          <w:spacing w:val="5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在上中学时，</w:t>
      </w:r>
      <w:r>
        <w:rPr>
          <w:rFonts w:ascii="新宋体" w:hAnsi="新宋体" w:eastAsia="新宋体" w:cs="新宋体"/>
          <w:spacing w:val="3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父母曾为他选择文学这条路。只上了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一学期，</w:t>
      </w:r>
      <w:r>
        <w:rPr>
          <w:rFonts w:ascii="新宋体" w:hAnsi="新宋体" w:eastAsia="新宋体" w:cs="新宋体"/>
          <w:spacing w:val="7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老师就在他的评语中写下了这样的结论：</w:t>
      </w:r>
      <w:r>
        <w:rPr>
          <w:rFonts w:ascii="新宋体" w:hAnsi="新宋体" w:eastAsia="新宋体" w:cs="新宋体"/>
          <w:spacing w:val="10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‚该生用功，但做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事过分拘泥，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这样的人即使有着完善的品德，</w:t>
      </w:r>
      <w:r>
        <w:rPr>
          <w:rFonts w:ascii="新宋体" w:hAnsi="新宋体" w:eastAsia="新宋体" w:cs="新宋体"/>
          <w:spacing w:val="2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也决不可能在文学上有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所成就。</w:t>
      </w:r>
      <w:r>
        <w:rPr>
          <w:rFonts w:ascii="MS Gothic" w:hAnsi="MS Gothic" w:eastAsia="MS Gothic" w:cs="MS Gothic"/>
          <w:spacing w:val="-12"/>
          <w:sz w:val="28"/>
          <w:szCs w:val="28"/>
        </w:rPr>
        <w:t>‛</w:t>
      </w:r>
      <w:r>
        <w:rPr>
          <w:rFonts w:ascii="MS Gothic" w:hAnsi="MS Gothic" w:eastAsia="MS Gothic" w:cs="MS Gothic"/>
          <w:spacing w:val="4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后来，</w:t>
      </w:r>
      <w:r>
        <w:rPr>
          <w:rFonts w:ascii="新宋体" w:hAnsi="新宋体" w:eastAsia="新宋体" w:cs="新宋体"/>
          <w:spacing w:val="7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一位化学老师了解到他的这个特点后，就建议他改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学化学，</w:t>
      </w:r>
      <w:r>
        <w:rPr>
          <w:rFonts w:ascii="新宋体" w:hAnsi="新宋体" w:eastAsia="新宋体" w:cs="新宋体"/>
          <w:spacing w:val="6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因为做化学实验需要的正是一丝不苟。改学化学后，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他好像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找到了自己的人生舞台，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成绩在同学中遥遥领先。后来，</w:t>
      </w:r>
      <w:r>
        <w:rPr>
          <w:rFonts w:ascii="新宋体" w:hAnsi="新宋体" w:eastAsia="新宋体" w:cs="新宋体"/>
          <w:spacing w:val="3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他荣获了诺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贝尔化学奖，他的名字叫奥托〃瓦拉赫。</w:t>
      </w:r>
    </w:p>
    <w:p>
      <w:pPr>
        <w:spacing w:before="1" w:line="202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这个故事主要告诉我们：</w:t>
      </w:r>
    </w:p>
    <w:p>
      <w:pPr>
        <w:spacing w:before="193" w:line="499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．父母不应过早代替孩子选择人生道路</w:t>
      </w:r>
    </w:p>
    <w:p>
      <w:pPr>
        <w:spacing w:line="204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．教师对孩子的成功具有决定性的作用</w:t>
      </w:r>
    </w:p>
    <w:p>
      <w:pPr>
        <w:spacing w:before="193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．人在本质上只有特点而没有优缺点之分</w:t>
      </w:r>
    </w:p>
    <w:p>
      <w:pPr>
        <w:sectPr>
          <w:type w:val="continuous"/>
          <w:pgSz w:w="11907" w:h="16839"/>
          <w:pgMar w:top="1431" w:right="1575" w:bottom="1263" w:left="1785" w:header="0" w:footer="1073" w:gutter="0"/>
          <w:cols w:equalWidth="0" w:num="1">
            <w:col w:w="8545"/>
          </w:cols>
        </w:sectPr>
      </w:pPr>
    </w:p>
    <w:p>
      <w:pPr>
        <w:spacing w:before="168" w:line="499" w:lineRule="exact"/>
        <w:ind w:firstLine="579"/>
        <w:rPr>
          <w:rFonts w:ascii="新宋体" w:hAnsi="新宋体" w:eastAsia="新宋体" w:cs="新宋体"/>
          <w:sz w:val="28"/>
          <w:szCs w:val="28"/>
        </w:rPr>
      </w:pPr>
      <w:r>
        <w:pict>
          <v:rect id="_x0000_s1045" o:spid="_x0000_s1045" o:spt="1" style="position:absolute;left:0pt;margin-left:323pt;margin-top:440.95pt;height:0.65pt;width:6.35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opacity="56798f" focussize="0,0"/>
            <v:stroke on="f"/>
            <v:imagedata o:title=""/>
            <o:lock v:ext="edit"/>
          </v:rect>
        </w:pict>
      </w:r>
      <w:r>
        <w:pict>
          <v:rect id="_x0000_s1046" o:spid="_x0000_s1046" o:spt="1" style="position:absolute;left:0pt;margin-left:323.05pt;margin-top:472.15pt;height:0.65pt;width:7.15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opacity="63480f" focussize="0,0"/>
            <v:stroke on="f"/>
            <v:imagedata o:title=""/>
            <o:lock v:ext="edit"/>
          </v:rect>
        </w:pict>
      </w:r>
      <w:r>
        <w:pict>
          <v:shape id="_x0000_s1047" o:spid="_x0000_s1047" o:spt="202" type="#_x0000_t202" style="position:absolute;left:0pt;margin-left:141.9pt;margin-top:427.55pt;height:12.65pt;width:6.4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9"/>
                      <w:w w:val="8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141.9pt;margin-top:458.75pt;height:12.65pt;width:6.4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9"/>
                      <w:w w:val="8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323pt;margin-top:458.75pt;height:12.65pt;width:7.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5"/>
          <w:position w:val="15"/>
          <w:sz w:val="28"/>
          <w:szCs w:val="28"/>
        </w:rPr>
        <w:t>D</w:t>
      </w:r>
      <w:r>
        <w:rPr>
          <w:rFonts w:ascii="新宋体" w:hAnsi="新宋体" w:eastAsia="新宋体" w:cs="新宋体"/>
          <w:spacing w:val="15"/>
          <w:position w:val="15"/>
          <w:sz w:val="28"/>
          <w:szCs w:val="28"/>
        </w:rPr>
        <w:t>．善于利用‚缺点</w:t>
      </w:r>
      <w:r>
        <w:rPr>
          <w:rFonts w:ascii="MS Gothic" w:hAnsi="MS Gothic" w:eastAsia="MS Gothic" w:cs="MS Gothic"/>
          <w:spacing w:val="15"/>
          <w:position w:val="15"/>
          <w:sz w:val="28"/>
          <w:szCs w:val="28"/>
        </w:rPr>
        <w:t>‛就有可</w:t>
      </w:r>
      <w:r>
        <w:rPr>
          <w:rFonts w:ascii="新宋体" w:hAnsi="新宋体" w:eastAsia="新宋体" w:cs="新宋体"/>
          <w:spacing w:val="15"/>
          <w:position w:val="15"/>
          <w:sz w:val="28"/>
          <w:szCs w:val="28"/>
        </w:rPr>
        <w:t>能获得成功</w:t>
      </w:r>
    </w:p>
    <w:p>
      <w:pPr>
        <w:spacing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21" w:line="184" w:lineRule="auto"/>
        <w:ind w:firstLine="7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(3)数量分析</w:t>
      </w:r>
    </w:p>
    <w:p>
      <w:pPr>
        <w:spacing w:before="258" w:line="285" w:lineRule="auto"/>
        <w:ind w:left="28" w:right="80" w:firstLine="65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主要测查应试人员理解、把握事物间量化关系和解决数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量关系问题的能力，</w:t>
      </w:r>
      <w:r>
        <w:rPr>
          <w:rFonts w:ascii="新宋体" w:hAnsi="新宋体" w:eastAsia="新宋体" w:cs="新宋体"/>
          <w:spacing w:val="-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主要涉及数据关系的分析、推理、判断、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运算等。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常见题型有数学运算、资料分析等。</w:t>
      </w:r>
    </w:p>
    <w:p>
      <w:pPr>
        <w:spacing w:before="221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326" w:line="185" w:lineRule="auto"/>
        <w:ind w:firstLine="59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6"/>
          <w:sz w:val="28"/>
          <w:szCs w:val="28"/>
        </w:rPr>
        <w:t>某班级的一次考试阅卷后，</w:t>
      </w:r>
      <w:r>
        <w:rPr>
          <w:rFonts w:ascii="新宋体" w:hAnsi="新宋体" w:eastAsia="新宋体" w:cs="新宋体"/>
          <w:spacing w:val="3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发现有一道选择题的答案有误，</w:t>
      </w:r>
      <w:r>
        <w:rPr>
          <w:rFonts w:ascii="新宋体" w:hAnsi="新宋体" w:eastAsia="新宋体" w:cs="新宋体"/>
          <w:spacing w:val="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正确</w:t>
      </w:r>
    </w:p>
    <w:p>
      <w:pPr>
        <w:spacing w:before="343" w:line="185" w:lineRule="auto"/>
        <w:ind w:firstLine="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答案为</w:t>
      </w:r>
      <w:r>
        <w:rPr>
          <w:rFonts w:ascii="新宋体" w:hAnsi="新宋体" w:eastAsia="新宋体" w:cs="新宋体"/>
          <w:spacing w:val="-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A</w:t>
      </w:r>
      <w:r>
        <w:rPr>
          <w:rFonts w:ascii="新宋体" w:hAnsi="新宋体" w:eastAsia="新宋体" w:cs="新宋体"/>
          <w:spacing w:val="-3"/>
          <w:sz w:val="28"/>
          <w:szCs w:val="28"/>
        </w:rPr>
        <w:t>，但是答案误写为</w:t>
      </w:r>
      <w:r>
        <w:rPr>
          <w:rFonts w:ascii="新宋体" w:hAnsi="新宋体" w:eastAsia="新宋体" w:cs="新宋体"/>
          <w:spacing w:val="-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C</w:t>
      </w:r>
      <w:r>
        <w:rPr>
          <w:rFonts w:ascii="新宋体" w:hAnsi="新宋体" w:eastAsia="新宋体" w:cs="新宋体"/>
          <w:spacing w:val="-3"/>
          <w:sz w:val="28"/>
          <w:szCs w:val="28"/>
        </w:rPr>
        <w:t>，此题分值为</w:t>
      </w:r>
      <w:r>
        <w:rPr>
          <w:rFonts w:ascii="新宋体" w:hAnsi="新宋体" w:eastAsia="新宋体" w:cs="新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3</w:t>
      </w:r>
      <w:r>
        <w:rPr>
          <w:rFonts w:ascii="宋体" w:hAnsi="宋体" w:eastAsia="宋体" w:cs="宋体"/>
          <w:spacing w:val="-4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分。修改分数时发现，</w:t>
      </w:r>
    </w:p>
    <w:p>
      <w:pPr>
        <w:spacing w:before="239" w:line="175" w:lineRule="auto"/>
        <w:ind w:firstLine="4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此题本班未选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A</w:t>
      </w:r>
      <w:r>
        <w:rPr>
          <w:rFonts w:ascii="新宋体" w:hAnsi="新宋体" w:eastAsia="新宋体" w:cs="新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pacing w:val="-5"/>
          <w:sz w:val="28"/>
          <w:szCs w:val="28"/>
        </w:rPr>
        <w:t>C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两个选项的人数为班级总人数的</w:t>
      </w:r>
      <w:r>
        <w:rPr>
          <w:rFonts w:ascii="新宋体" w:hAnsi="新宋体" w:eastAsia="新宋体" w:cs="新宋体"/>
          <w:spacing w:val="-72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4"/>
          <w:sz w:val="24"/>
          <w:szCs w:val="24"/>
          <w:u w:val="single" w:color="auto"/>
        </w:rPr>
        <w:t>1</w:t>
      </w:r>
      <w:r>
        <w:rPr>
          <w:rFonts w:ascii="Times New Roman" w:hAnsi="Times New Roman" w:eastAsia="Times New Roman" w:cs="Times New Roman"/>
          <w:spacing w:val="41"/>
          <w:position w:val="14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，修改分数后</w:t>
      </w:r>
    </w:p>
    <w:p>
      <w:pPr>
        <w:spacing w:before="1" w:line="204" w:lineRule="auto"/>
        <w:ind w:firstLine="648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3</w:t>
      </w:r>
    </w:p>
    <w:p>
      <w:pPr>
        <w:spacing w:line="100" w:lineRule="exact"/>
      </w:pPr>
    </w:p>
    <w:p>
      <w:pPr>
        <w:sectPr>
          <w:footerReference r:id="rId46" w:type="default"/>
          <w:pgSz w:w="11907" w:h="16839"/>
          <w:pgMar w:top="1431" w:right="1720" w:bottom="1263" w:left="1785" w:header="0" w:footer="1070" w:gutter="0"/>
          <w:cols w:equalWidth="0" w:num="1">
            <w:col w:w="8400"/>
          </w:cols>
        </w:sectPr>
      </w:pPr>
    </w:p>
    <w:p>
      <w:pPr>
        <w:spacing w:before="56" w:line="185" w:lineRule="auto"/>
        <w:ind w:firstLine="3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班级平均分提高了</w:t>
      </w:r>
    </w:p>
    <w:p>
      <w:pPr>
        <w:spacing w:before="344" w:line="185" w:lineRule="auto"/>
        <w:ind w:firstLine="2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少？</w:t>
      </w:r>
    </w:p>
    <w:p>
      <w:pPr>
        <w:spacing w:before="356" w:line="222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position w:val="-2"/>
          <w:sz w:val="28"/>
          <w:szCs w:val="28"/>
        </w:rPr>
        <w:t>A</w:t>
      </w:r>
      <w:r>
        <w:rPr>
          <w:rFonts w:ascii="新宋体" w:hAnsi="新宋体" w:eastAsia="新宋体" w:cs="新宋体"/>
          <w:spacing w:val="-13"/>
          <w:position w:val="-2"/>
          <w:sz w:val="28"/>
          <w:szCs w:val="28"/>
        </w:rPr>
        <w:t>．</w:t>
      </w:r>
      <w:r>
        <w:rPr>
          <w:rFonts w:ascii="新宋体" w:hAnsi="新宋体" w:eastAsia="新宋体" w:cs="新宋体"/>
          <w:position w:val="-2"/>
          <w:sz w:val="28"/>
          <w:szCs w:val="28"/>
        </w:rPr>
        <w:t xml:space="preserve">  </w:t>
      </w:r>
    </w:p>
    <w:p>
      <w:pPr>
        <w:spacing w:before="1" w:line="204" w:lineRule="auto"/>
        <w:ind w:firstLine="105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</w:p>
    <w:p>
      <w:pPr>
        <w:spacing w:before="170" w:line="218" w:lineRule="exact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position w:val="-2"/>
          <w:sz w:val="28"/>
          <w:szCs w:val="28"/>
        </w:rPr>
        <w:t>C</w:t>
      </w:r>
      <w:r>
        <w:rPr>
          <w:rFonts w:ascii="新宋体" w:hAnsi="新宋体" w:eastAsia="新宋体" w:cs="新宋体"/>
          <w:spacing w:val="-13"/>
          <w:w w:val="98"/>
          <w:position w:val="-2"/>
          <w:sz w:val="28"/>
          <w:szCs w:val="28"/>
        </w:rPr>
        <w:t>．</w:t>
      </w:r>
      <w:r>
        <w:rPr>
          <w:rFonts w:ascii="新宋体" w:hAnsi="新宋体" w:eastAsia="新宋体" w:cs="新宋体"/>
          <w:spacing w:val="1"/>
          <w:position w:val="-2"/>
          <w:sz w:val="28"/>
          <w:szCs w:val="28"/>
        </w:rPr>
        <w:t xml:space="preserve">  </w:t>
      </w:r>
    </w:p>
    <w:p>
      <w:pPr>
        <w:spacing w:before="1" w:line="204" w:lineRule="auto"/>
        <w:ind w:firstLine="10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</w:p>
    <w:p>
      <w:pPr>
        <w:spacing w:before="154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185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1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分，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问本班选择</w:t>
      </w:r>
      <w:r>
        <w:rPr>
          <w:rFonts w:ascii="新宋体" w:hAnsi="新宋体" w:eastAsia="新宋体" w:cs="新宋体"/>
          <w:spacing w:val="-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A</w:t>
      </w:r>
      <w:r>
        <w:rPr>
          <w:rFonts w:ascii="宋体" w:hAnsi="宋体" w:eastAsia="宋体" w:cs="宋体"/>
          <w:spacing w:val="-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答案的人数占班级总人数的多</w:t>
      </w:r>
    </w:p>
    <w:p>
      <w:pPr>
        <w:spacing w:line="348" w:lineRule="auto"/>
        <w:rPr>
          <w:rFonts w:ascii="仿宋"/>
          <w:sz w:val="21"/>
        </w:rPr>
      </w:pPr>
    </w:p>
    <w:p>
      <w:pPr>
        <w:spacing w:line="349" w:lineRule="auto"/>
        <w:rPr>
          <w:rFonts w:ascii="仿宋"/>
          <w:sz w:val="21"/>
        </w:rPr>
      </w:pPr>
    </w:p>
    <w:p>
      <w:pPr>
        <w:spacing w:before="69" w:line="158" w:lineRule="auto"/>
        <w:ind w:firstLine="234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</w:p>
    <w:p>
      <w:pPr>
        <w:spacing w:line="158" w:lineRule="exact"/>
        <w:ind w:firstLine="186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B</w:t>
      </w:r>
      <w:r>
        <w:rPr>
          <w:rFonts w:ascii="新宋体" w:hAnsi="新宋体" w:eastAsia="新宋体" w:cs="新宋体"/>
          <w:spacing w:val="-3"/>
          <w:position w:val="-4"/>
          <w:sz w:val="28"/>
          <w:szCs w:val="28"/>
        </w:rPr>
        <w:t>．</w:t>
      </w:r>
    </w:p>
    <w:p>
      <w:pPr>
        <w:spacing w:before="1" w:line="204" w:lineRule="auto"/>
        <w:ind w:firstLine="233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spacing w:before="323" w:line="69" w:lineRule="exact"/>
        <w:ind w:firstLine="2012"/>
        <w:rPr>
          <w:rFonts w:ascii="新宋体" w:hAnsi="新宋体" w:eastAsia="新宋体" w:cs="新宋体"/>
          <w:sz w:val="28"/>
          <w:szCs w:val="28"/>
        </w:rPr>
      </w:pPr>
      <w:r>
        <w:pict>
          <v:shape id="_x0000_s1050" o:spid="_x0000_s1050" o:spt="202" type="#_x0000_t202" style="position:absolute;left:0pt;margin-left:92.15pt;margin-top:7.55pt;height:16.4pt;width:8.7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firstLine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position w:val="-6"/>
          <w:sz w:val="28"/>
          <w:szCs w:val="28"/>
        </w:rPr>
        <w:t>．</w:t>
      </w:r>
    </w:p>
    <w:p>
      <w:pPr>
        <w:spacing w:before="1" w:line="204" w:lineRule="auto"/>
        <w:ind w:firstLine="23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</w:p>
    <w:p>
      <w:pPr>
        <w:sectPr>
          <w:type w:val="continuous"/>
          <w:pgSz w:w="11907" w:h="16839"/>
          <w:pgMar w:top="1431" w:right="1720" w:bottom="1263" w:left="1785" w:header="0" w:footer="1070" w:gutter="0"/>
          <w:cols w:equalWidth="0" w:num="2">
            <w:col w:w="2259" w:space="99"/>
            <w:col w:w="6042"/>
          </w:cols>
        </w:sectPr>
      </w:pPr>
    </w:p>
    <w:p>
      <w:pPr>
        <w:spacing w:before="323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4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before="218" w:line="294" w:lineRule="auto"/>
        <w:ind w:left="14"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统计结果显示：</w:t>
      </w:r>
      <w:r>
        <w:rPr>
          <w:rFonts w:ascii="新宋体" w:hAnsi="新宋体" w:eastAsia="新宋体" w:cs="新宋体"/>
          <w:spacing w:val="9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2012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年，</w:t>
      </w:r>
      <w:r>
        <w:rPr>
          <w:rFonts w:ascii="新宋体" w:hAnsi="新宋体" w:eastAsia="新宋体" w:cs="新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S</w:t>
      </w:r>
      <w:r>
        <w:rPr>
          <w:rFonts w:ascii="宋体" w:hAnsi="宋体" w:eastAsia="宋体" w:cs="宋体"/>
          <w:spacing w:val="-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市中小学生体质健康综合评价达标率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2"/>
          <w:sz w:val="28"/>
          <w:szCs w:val="28"/>
        </w:rPr>
        <w:t>（达到体质健康综合评价‚及格</w:t>
      </w:r>
      <w:r>
        <w:rPr>
          <w:rFonts w:ascii="MS Gothic" w:hAnsi="MS Gothic" w:eastAsia="MS Gothic" w:cs="MS Gothic"/>
          <w:spacing w:val="2"/>
          <w:sz w:val="28"/>
          <w:szCs w:val="28"/>
        </w:rPr>
        <w:t>‛以上</w:t>
      </w:r>
      <w:r>
        <w:rPr>
          <w:rFonts w:ascii="新宋体" w:hAnsi="新宋体" w:eastAsia="新宋体" w:cs="新宋体"/>
          <w:spacing w:val="2"/>
          <w:sz w:val="28"/>
          <w:szCs w:val="28"/>
        </w:rPr>
        <w:t>标准的人数比例）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2"/>
          <w:sz w:val="28"/>
          <w:szCs w:val="28"/>
        </w:rPr>
        <w:t>为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89.2%</w:t>
      </w:r>
      <w:r>
        <w:rPr>
          <w:rFonts w:ascii="新宋体" w:hAnsi="新宋体" w:eastAsia="新宋体" w:cs="新宋体"/>
          <w:spacing w:val="2"/>
          <w:sz w:val="28"/>
          <w:szCs w:val="28"/>
        </w:rPr>
        <w:t>，</w:t>
      </w:r>
      <w:r>
        <w:rPr>
          <w:rFonts w:ascii="新宋体" w:hAnsi="新宋体" w:eastAsia="新宋体" w:cs="新宋体"/>
          <w:sz w:val="28"/>
          <w:szCs w:val="28"/>
        </w:rPr>
        <w:t xml:space="preserve"> 优良率（达到体质健康综合评价‚优</w:t>
      </w:r>
      <w:r>
        <w:rPr>
          <w:rFonts w:ascii="MS Gothic" w:hAnsi="MS Gothic" w:eastAsia="MS Gothic" w:cs="MS Gothic"/>
          <w:sz w:val="28"/>
          <w:szCs w:val="28"/>
        </w:rPr>
        <w:t>秀‛</w:t>
      </w:r>
      <w:r>
        <w:rPr>
          <w:rFonts w:ascii="MS Gothic" w:hAnsi="MS Gothic" w:eastAsia="MS Gothic" w:cs="MS Gothic"/>
          <w:spacing w:val="-3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和‚良好</w:t>
      </w:r>
      <w:r>
        <w:rPr>
          <w:rFonts w:ascii="MS Gothic" w:hAnsi="MS Gothic" w:eastAsia="MS Gothic" w:cs="MS Gothic"/>
          <w:sz w:val="28"/>
          <w:szCs w:val="28"/>
        </w:rPr>
        <w:t>‛</w:t>
      </w:r>
      <w:r>
        <w:rPr>
          <w:rFonts w:ascii="MS Gothic" w:hAnsi="MS Gothic" w:eastAsia="MS Gothic" w:cs="MS Gothic"/>
          <w:spacing w:val="-5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 xml:space="preserve">标准的人数比例） </w:t>
      </w:r>
      <w:r>
        <w:rPr>
          <w:rFonts w:ascii="新宋体" w:hAnsi="新宋体" w:eastAsia="新宋体" w:cs="新宋体"/>
          <w:spacing w:val="-2"/>
          <w:sz w:val="28"/>
          <w:szCs w:val="28"/>
        </w:rPr>
        <w:t>为</w:t>
      </w:r>
      <w:r>
        <w:rPr>
          <w:rFonts w:ascii="新宋体" w:hAnsi="新宋体" w:eastAsia="新宋体" w:cs="新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64.2%</w:t>
      </w:r>
      <w:r>
        <w:rPr>
          <w:rFonts w:ascii="新宋体" w:hAnsi="新宋体" w:eastAsia="新宋体" w:cs="新宋体"/>
          <w:spacing w:val="-2"/>
          <w:sz w:val="28"/>
          <w:szCs w:val="28"/>
        </w:rPr>
        <w:t>。</w:t>
      </w:r>
    </w:p>
    <w:p>
      <w:pPr>
        <w:sectPr>
          <w:type w:val="continuous"/>
          <w:pgSz w:w="11907" w:h="16839"/>
          <w:pgMar w:top="1431" w:right="1720" w:bottom="1263" w:left="1785" w:header="0" w:footer="1070" w:gutter="0"/>
          <w:cols w:equalWidth="0" w:num="1">
            <w:col w:w="8400"/>
          </w:cols>
        </w:sectPr>
      </w:pPr>
    </w:p>
    <w:p>
      <w:pPr>
        <w:spacing w:before="121" w:line="4121" w:lineRule="exact"/>
        <w:textAlignment w:val="center"/>
      </w:pPr>
      <w:r>
        <w:pict>
          <v:group id="_x0000_s1051" o:spid="_x0000_s1051" o:spt="203" style="height:206.1pt;width:427.55pt;" coordsize="8550,4122">
            <o:lock v:ext="edit"/>
            <v:shape id="_x0000_s1052" o:spid="_x0000_s1052" o:spt="75" type="#_x0000_t75" style="position:absolute;left:0;top:29;height:4092;width:8550;" filled="f" stroked="f" coordsize="21600,21600">
              <v:path/>
              <v:fill on="f" focussize="0,0"/>
              <v:stroke on="f"/>
              <v:imagedata r:id="rId88" o:title=""/>
              <o:lock v:ext="edit" aspectratio="t"/>
            </v:shape>
            <v:shape id="_x0000_s1053" o:spid="_x0000_s1053" o:spt="202" type="#_x0000_t202" style="position:absolute;left:643;top:-20;height:4035;width:67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6699" w:type="dxa"/>
                      <w:tblInd w:w="2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3228"/>
                      <w:gridCol w:w="3471"/>
                    </w:tblGrid>
                    <w:tr>
                      <w:tblPrEx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994" w:hRule="atLeast"/>
                      </w:trPr>
                      <w:tc>
                        <w:tcPr>
                          <w:tcW w:w="3228" w:type="dxa"/>
                          <w:vAlign w:val="top"/>
                        </w:tcPr>
                        <w:tbl>
                          <w:tblPr>
                            <w:tblStyle w:val="4"/>
                            <w:tblW w:w="486" w:type="dxa"/>
                            <w:tblInd w:w="7" w:type="dxa"/>
                            <w:tblBorders>
                              <w:top w:val="single" w:color="FFFFFF" w:sz="6" w:space="0"/>
                              <w:left w:val="single" w:color="FFFFFF" w:sz="6" w:space="0"/>
                              <w:bottom w:val="single" w:color="FFFFFF" w:sz="6" w:space="0"/>
                              <w:right w:val="single" w:color="FFFFFF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486"/>
                          </w:tblGrid>
                          <w:tr>
                            <w:tblPrEx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single" w:color="FFFFFF" w:sz="6" w:space="0"/>
                                <w:right w:val="single" w:color="FFFFFF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338" w:hRule="atLeast"/>
                            </w:trPr>
                            <w:tc>
                              <w:tcPr>
                                <w:tcW w:w="486" w:type="dxa"/>
                                <w:shd w:val="clear" w:color="auto" w:fill="FFFFFF"/>
                                <w:vAlign w:val="top"/>
                              </w:tcPr>
                              <w:p>
                                <w:pPr>
                                  <w:spacing w:before="109" w:line="190" w:lineRule="auto"/>
                                  <w:ind w:firstLine="151"/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仿宋"/>
                              <w:sz w:val="21"/>
                            </w:rPr>
                          </w:pPr>
                        </w:p>
                      </w:tc>
                      <w:tc>
                        <w:tcPr>
                          <w:tcW w:w="3471" w:type="dxa"/>
                          <w:vAlign w:val="top"/>
                        </w:tcPr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/>
                        <w:p>
                          <w:pPr>
                            <w:spacing w:line="184" w:lineRule="exact"/>
                          </w:pPr>
                        </w:p>
                        <w:tbl>
                          <w:tblPr>
                            <w:tblStyle w:val="4"/>
                            <w:tblW w:w="729" w:type="dxa"/>
                            <w:tblInd w:w="2733" w:type="dxa"/>
                            <w:tblBorders>
                              <w:top w:val="single" w:color="FFFFFF" w:sz="6" w:space="0"/>
                              <w:left w:val="single" w:color="FFFFFF" w:sz="6" w:space="0"/>
                              <w:bottom w:val="single" w:color="FFFFFF" w:sz="6" w:space="0"/>
                              <w:right w:val="single" w:color="FFFFFF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729"/>
                          </w:tblGrid>
                          <w:tr>
                            <w:tblPrEx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single" w:color="FFFFFF" w:sz="6" w:space="0"/>
                                <w:right w:val="single" w:color="FFFFFF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397" w:hRule="atLeast"/>
                            </w:trPr>
                            <w:tc>
                              <w:tcPr>
                                <w:tcW w:w="729" w:type="dxa"/>
                                <w:shd w:val="clear" w:color="auto" w:fill="FFFFFF"/>
                                <w:vAlign w:val="top"/>
                              </w:tcPr>
                              <w:p>
                                <w:pPr>
                                  <w:spacing w:before="96" w:line="185" w:lineRule="auto"/>
                                  <w:ind w:firstLine="155"/>
                                  <w:rPr>
                                    <w:rFonts w:ascii="新宋体" w:hAnsi="新宋体" w:eastAsia="新宋体" w:cs="新宋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新宋体" w:hAnsi="新宋体" w:eastAsia="新宋体" w:cs="新宋体"/>
                                    <w:spacing w:val="-3"/>
                                    <w:sz w:val="18"/>
                                    <w:szCs w:val="18"/>
                                  </w:rPr>
                                  <w:t>年份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4" w:lineRule="auto"/>
                            <w:rPr>
                              <w:rFonts w:ascii="仿宋"/>
                              <w:sz w:val="2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仿宋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69" w:lineRule="auto"/>
        <w:rPr>
          <w:rFonts w:ascii="仿宋"/>
          <w:sz w:val="21"/>
        </w:rPr>
      </w:pPr>
    </w:p>
    <w:p>
      <w:pPr>
        <w:spacing w:line="269" w:lineRule="auto"/>
        <w:rPr>
          <w:rFonts w:ascii="仿宋"/>
          <w:sz w:val="21"/>
        </w:rPr>
      </w:pPr>
    </w:p>
    <w:p>
      <w:pPr>
        <w:spacing w:line="270" w:lineRule="auto"/>
        <w:rPr>
          <w:rFonts w:ascii="仿宋"/>
          <w:sz w:val="21"/>
        </w:rPr>
      </w:pPr>
    </w:p>
    <w:p>
      <w:pPr>
        <w:spacing w:before="68" w:line="186" w:lineRule="auto"/>
        <w:ind w:firstLine="21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val="10"/>
          </w14:textOutline>
        </w:rPr>
        <w:t>图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2008~2012</w:t>
      </w:r>
      <w:r>
        <w:rPr>
          <w:rFonts w:ascii="Times New Roman" w:hAnsi="Times New Roman" w:eastAsia="Times New Roman" w:cs="Times New Roman"/>
          <w:spacing w:val="7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val="10"/>
          </w14:textOutline>
        </w:rPr>
        <w:t>市中小学生体质健康综合评价比较</w:t>
      </w: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248" w:lineRule="auto"/>
        <w:rPr>
          <w:rFonts w:ascii="仿宋"/>
          <w:sz w:val="21"/>
        </w:rPr>
      </w:pPr>
    </w:p>
    <w:p>
      <w:pPr>
        <w:spacing w:line="3373" w:lineRule="exact"/>
        <w:ind w:firstLine="973"/>
        <w:textAlignment w:val="center"/>
      </w:pPr>
      <w:r>
        <w:pict>
          <v:group id="_x0000_s1054" o:spid="_x0000_s1054" o:spt="203" style="height:168.7pt;width:351.55pt;" coordsize="7030,3373">
            <o:lock v:ext="edit"/>
            <v:shape id="_x0000_s1055" o:spid="_x0000_s1055" o:spt="75" type="#_x0000_t75" style="position:absolute;left:0;top:0;height:3372;width:7030;" filled="f" stroked="f" coordsize="21600,21600">
              <v:path/>
              <v:fill on="f" focussize="0,0"/>
              <v:stroke on="f"/>
              <v:imagedata r:id="rId89" o:title=""/>
              <o:lock v:ext="edit" aspectratio="t"/>
            </v:shape>
            <v:shape id="_x0000_s1056" o:spid="_x0000_s1056" o:spt="202" type="#_x0000_t202" style="position:absolute;left:6017;top:2867;height:525;width:54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492" w:type="dxa"/>
                      <w:tblInd w:w="27" w:type="dxa"/>
                      <w:tblBorders>
                        <w:top w:val="single" w:color="FFFFFF" w:sz="6" w:space="0"/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492"/>
                    </w:tblGrid>
                    <w:tr>
                      <w:tblPrEx>
                        <w:tblBorders>
                          <w:top w:val="single" w:color="FFFFFF" w:sz="6" w:space="0"/>
                          <w:left w:val="single" w:color="FFFFFF" w:sz="6" w:space="0"/>
                          <w:bottom w:val="single" w:color="FFFFFF" w:sz="6" w:space="0"/>
                          <w:right w:val="single" w:color="FFFFFF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5" w:hRule="atLeast"/>
                      </w:trPr>
                      <w:tc>
                        <w:tcPr>
                          <w:tcW w:w="492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67" w:line="190" w:lineRule="auto"/>
                            <w:ind w:firstLine="153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%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仿宋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63" w:lineRule="auto"/>
        <w:rPr>
          <w:rFonts w:ascii="仿宋"/>
          <w:sz w:val="21"/>
        </w:rPr>
      </w:pPr>
    </w:p>
    <w:p>
      <w:pPr>
        <w:spacing w:before="68" w:line="186" w:lineRule="auto"/>
        <w:ind w:firstLine="186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val="10"/>
          </w14:textOutline>
        </w:rPr>
        <w:t>图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2011~2012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val="10"/>
          </w14:textOutline>
        </w:rPr>
        <w:t>年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val="10"/>
          </w14:textOutline>
        </w:rPr>
        <w:t>市中小学生各学段体质健康综合评价比较</w:t>
      </w:r>
    </w:p>
    <w:p>
      <w:pPr>
        <w:spacing w:line="290" w:lineRule="auto"/>
        <w:rPr>
          <w:rFonts w:ascii="仿宋"/>
          <w:sz w:val="21"/>
        </w:rPr>
      </w:pPr>
    </w:p>
    <w:p>
      <w:pPr>
        <w:spacing w:line="291" w:lineRule="auto"/>
        <w:rPr>
          <w:rFonts w:ascii="仿宋"/>
          <w:sz w:val="21"/>
        </w:rPr>
      </w:pPr>
    </w:p>
    <w:p>
      <w:pPr>
        <w:spacing w:line="291" w:lineRule="auto"/>
        <w:rPr>
          <w:rFonts w:ascii="仿宋"/>
          <w:sz w:val="21"/>
        </w:rPr>
      </w:pPr>
    </w:p>
    <w:p>
      <w:pPr>
        <w:spacing w:before="92" w:line="329" w:lineRule="auto"/>
        <w:ind w:left="598" w:right="15" w:firstLine="58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</w:t>
      </w:r>
      <w:r>
        <w:rPr>
          <w:rFonts w:ascii="新宋体" w:hAnsi="新宋体" w:eastAsia="新宋体" w:cs="新宋体"/>
          <w:spacing w:val="-3"/>
          <w:sz w:val="28"/>
          <w:szCs w:val="28"/>
        </w:rPr>
        <w:t>．</w:t>
      </w:r>
      <w:r>
        <w:rPr>
          <w:rFonts w:ascii="新宋体" w:hAnsi="新宋体" w:eastAsia="新宋体" w:cs="新宋体"/>
          <w:spacing w:val="-4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以下哪一年中，该市中小学生体质健康综合评价达标率同比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增长的最多？</w:t>
      </w:r>
    </w:p>
    <w:p>
      <w:pPr>
        <w:spacing w:before="48" w:line="180" w:lineRule="auto"/>
        <w:ind w:firstLine="11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2009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2010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2011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2012</w:t>
      </w:r>
    </w:p>
    <w:p>
      <w:pPr>
        <w:spacing w:before="181" w:line="185" w:lineRule="auto"/>
        <w:ind w:firstLine="1159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ectPr>
          <w:footerReference r:id="rId47" w:type="default"/>
          <w:pgSz w:w="11907" w:h="16839"/>
          <w:pgMar w:top="1431" w:right="1785" w:bottom="1263" w:left="1209" w:header="0" w:footer="1073" w:gutter="0"/>
          <w:cols w:space="720" w:num="1"/>
        </w:sectPr>
      </w:pPr>
    </w:p>
    <w:p>
      <w:pPr>
        <w:spacing w:before="16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新宋体" w:hAnsi="新宋体" w:eastAsia="新宋体" w:cs="新宋体"/>
          <w:spacing w:val="-1"/>
          <w:sz w:val="28"/>
          <w:szCs w:val="28"/>
        </w:rPr>
        <w:t>．以下说法与资料相符的是：</w:t>
      </w:r>
    </w:p>
    <w:p>
      <w:pPr>
        <w:spacing w:before="21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2012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年该市中小学生体质健康综合评价达标率大幅上升</w:t>
      </w:r>
    </w:p>
    <w:p>
      <w:pPr>
        <w:spacing w:before="221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2011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年该市中小学生各学段体质健康优良率基本一致</w:t>
      </w:r>
    </w:p>
    <w:p>
      <w:pPr>
        <w:spacing w:before="218" w:line="329" w:lineRule="auto"/>
        <w:ind w:left="23" w:right="92" w:firstLine="55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C</w:t>
      </w:r>
      <w:r>
        <w:rPr>
          <w:rFonts w:ascii="新宋体" w:hAnsi="新宋体" w:eastAsia="新宋体" w:cs="新宋体"/>
          <w:spacing w:val="-2"/>
          <w:sz w:val="28"/>
          <w:szCs w:val="28"/>
        </w:rPr>
        <w:t>．</w:t>
      </w:r>
      <w:r>
        <w:rPr>
          <w:rFonts w:ascii="宋体" w:hAnsi="宋体" w:eastAsia="宋体" w:cs="宋体"/>
          <w:spacing w:val="-2"/>
          <w:sz w:val="28"/>
          <w:szCs w:val="28"/>
        </w:rPr>
        <w:t>2012</w:t>
      </w:r>
      <w:r>
        <w:rPr>
          <w:rFonts w:ascii="宋体" w:hAnsi="宋体" w:eastAsia="宋体" w:cs="宋体"/>
          <w:spacing w:val="-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年该市仍然有超过</w:t>
      </w:r>
      <w:r>
        <w:rPr>
          <w:rFonts w:ascii="新宋体" w:hAnsi="新宋体" w:eastAsia="新宋体" w:cs="新宋体"/>
          <w:spacing w:val="-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10%</w:t>
      </w:r>
      <w:r>
        <w:rPr>
          <w:rFonts w:ascii="新宋体" w:hAnsi="新宋体" w:eastAsia="新宋体" w:cs="新宋体"/>
          <w:spacing w:val="-2"/>
          <w:sz w:val="28"/>
          <w:szCs w:val="28"/>
        </w:rPr>
        <w:t>的初中生体质健康综合评价不达</w:t>
      </w:r>
      <w:r>
        <w:rPr>
          <w:rFonts w:ascii="新宋体" w:hAnsi="新宋体" w:eastAsia="新宋体" w:cs="新宋体"/>
          <w:sz w:val="28"/>
          <w:szCs w:val="28"/>
        </w:rPr>
        <w:t xml:space="preserve"> 标</w:t>
      </w:r>
    </w:p>
    <w:p>
      <w:pPr>
        <w:spacing w:before="3" w:line="257" w:lineRule="auto"/>
        <w:ind w:left="27" w:right="95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D</w:t>
      </w:r>
      <w:r>
        <w:rPr>
          <w:rFonts w:ascii="新宋体" w:hAnsi="新宋体" w:eastAsia="新宋体" w:cs="新宋体"/>
          <w:spacing w:val="-5"/>
          <w:sz w:val="28"/>
          <w:szCs w:val="28"/>
        </w:rPr>
        <w:t>．</w:t>
      </w:r>
      <w:r>
        <w:rPr>
          <w:rFonts w:ascii="宋体" w:hAnsi="宋体" w:eastAsia="宋体" w:cs="宋体"/>
          <w:spacing w:val="-5"/>
          <w:sz w:val="28"/>
          <w:szCs w:val="28"/>
        </w:rPr>
        <w:t>2012</w:t>
      </w:r>
      <w:r>
        <w:rPr>
          <w:rFonts w:ascii="宋体" w:hAnsi="宋体" w:eastAsia="宋体" w:cs="宋体"/>
          <w:spacing w:val="-3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年该市中小学生各学段体质健康达标率均高于优良率</w:t>
      </w:r>
      <w:r>
        <w:rPr>
          <w:rFonts w:ascii="新宋体" w:hAnsi="新宋体" w:eastAsia="新宋体" w:cs="新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25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个百分点以上</w:t>
      </w:r>
    </w:p>
    <w:p>
      <w:pPr>
        <w:spacing w:before="21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30" w:line="184" w:lineRule="auto"/>
        <w:ind w:firstLine="7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(4)判断推理</w:t>
      </w:r>
    </w:p>
    <w:p>
      <w:pPr>
        <w:spacing w:before="231" w:line="317" w:lineRule="auto"/>
        <w:ind w:left="23" w:firstLine="65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主要测查应试人员对各种事物关系的分析推理能力，</w:t>
      </w:r>
      <w:r>
        <w:rPr>
          <w:rFonts w:ascii="新宋体" w:hAnsi="新宋体" w:eastAsia="新宋体" w:cs="新宋体"/>
          <w:spacing w:val="8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涉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及对图形、</w:t>
      </w:r>
      <w:r>
        <w:rPr>
          <w:rFonts w:ascii="新宋体" w:hAnsi="新宋体" w:eastAsia="新宋体" w:cs="新宋体"/>
          <w:spacing w:val="9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语词概念、事物关系和文字材料的理解、比较、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组合、演绎和归纳等。常见题型有图形推理、</w:t>
      </w:r>
      <w:r>
        <w:rPr>
          <w:rFonts w:ascii="新宋体" w:hAnsi="新宋体" w:eastAsia="新宋体" w:cs="新宋体"/>
          <w:spacing w:val="7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定义判断、类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比推理、逻辑判断、综合判断推理等。</w:t>
      </w:r>
    </w:p>
    <w:p>
      <w:pPr>
        <w:spacing w:before="9" w:line="197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题型一：</w:t>
      </w:r>
      <w:r>
        <w:rPr>
          <w:rFonts w:ascii="新宋体" w:hAnsi="新宋体" w:eastAsia="新宋体" w:cs="新宋体"/>
          <w:spacing w:val="12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图形推理</w:t>
      </w:r>
    </w:p>
    <w:p>
      <w:pPr>
        <w:spacing w:before="220" w:line="253" w:lineRule="auto"/>
        <w:ind w:left="33" w:right="96" w:firstLine="63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每道题给出一套或两套图形，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要求应试人员通过观察分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析，找出图形排列的规律，选出符合规律的一项。</w:t>
      </w:r>
    </w:p>
    <w:p>
      <w:pPr>
        <w:spacing w:before="219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151" w:line="1870" w:lineRule="exact"/>
        <w:ind w:firstLine="1752"/>
        <w:textAlignment w:val="center"/>
      </w:pPr>
      <w:r>
        <w:drawing>
          <wp:inline distT="0" distB="0" distL="0" distR="0">
            <wp:extent cx="3084195" cy="118745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4" w:line="180" w:lineRule="auto"/>
        <w:ind w:firstLine="29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A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B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</w:p>
    <w:p>
      <w:pPr>
        <w:spacing w:before="304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300" w:lineRule="auto"/>
        <w:rPr>
          <w:rFonts w:ascii="仿宋"/>
          <w:sz w:val="21"/>
        </w:rPr>
      </w:pPr>
    </w:p>
    <w:p>
      <w:pPr>
        <w:spacing w:line="301" w:lineRule="auto"/>
        <w:rPr>
          <w:rFonts w:ascii="仿宋"/>
          <w:sz w:val="21"/>
        </w:rPr>
      </w:pPr>
    </w:p>
    <w:p>
      <w:pPr>
        <w:spacing w:before="104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题型二：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定义判断</w:t>
      </w:r>
    </w:p>
    <w:p>
      <w:pPr>
        <w:spacing w:before="231" w:line="184" w:lineRule="auto"/>
        <w:ind w:firstLine="66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每道题先给出定义（这个定义被假设是正确的，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不容臵</w:t>
      </w:r>
    </w:p>
    <w:p>
      <w:pPr>
        <w:sectPr>
          <w:footerReference r:id="rId48" w:type="default"/>
          <w:pgSz w:w="11907" w:h="16839"/>
          <w:pgMar w:top="1431" w:right="1704" w:bottom="1263" w:left="1785" w:header="0" w:footer="1070" w:gutter="0"/>
          <w:cols w:space="720" w:num="1"/>
        </w:sectPr>
      </w:pPr>
    </w:p>
    <w:p>
      <w:pPr>
        <w:spacing w:before="175" w:line="251" w:lineRule="auto"/>
        <w:ind w:left="33" w:right="325" w:hanging="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0"/>
          <w:sz w:val="32"/>
          <w:szCs w:val="32"/>
        </w:rPr>
        <w:t>疑的</w:t>
      </w:r>
      <w:r>
        <w:rPr>
          <w:rFonts w:ascii="新宋体" w:hAnsi="新宋体" w:eastAsia="新宋体" w:cs="新宋体"/>
          <w:spacing w:val="-112"/>
          <w:w w:val="77"/>
          <w:sz w:val="32"/>
          <w:szCs w:val="32"/>
        </w:rPr>
        <w:t>），</w:t>
      </w:r>
      <w:r>
        <w:rPr>
          <w:rFonts w:ascii="新宋体" w:hAnsi="新宋体" w:eastAsia="新宋体" w:cs="新宋体"/>
          <w:spacing w:val="9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然后列出四种情况，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要求应试人员严格依据定义，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从中选出一个最符合或最不符合该定义的答案。</w:t>
      </w:r>
    </w:p>
    <w:p>
      <w:pPr>
        <w:spacing w:before="230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11" w:line="316" w:lineRule="auto"/>
        <w:ind w:left="31" w:right="246" w:firstLine="57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学习有两种形式：</w:t>
      </w:r>
      <w:r>
        <w:rPr>
          <w:rFonts w:ascii="新宋体" w:hAnsi="新宋体" w:eastAsia="新宋体" w:cs="新宋体"/>
          <w:spacing w:val="1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同化是指个体在与外界互动中以已有的知识体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系和技能经验为基础，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形成对当前信息的认识；</w:t>
      </w:r>
      <w:r>
        <w:rPr>
          <w:rFonts w:ascii="新宋体" w:hAnsi="新宋体" w:eastAsia="新宋体" w:cs="新宋体"/>
          <w:spacing w:val="3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顺应是指个体在与外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界互动中，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对自己原有体系和经验进行调整，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以适应当前信息，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从而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不断完善。</w:t>
      </w:r>
    </w:p>
    <w:p>
      <w:pPr>
        <w:spacing w:line="204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sz w:val="28"/>
          <w:szCs w:val="28"/>
        </w:rPr>
        <w:t>根据上述定义，</w:t>
      </w:r>
      <w:r>
        <w:rPr>
          <w:rFonts w:ascii="新宋体" w:hAnsi="新宋体" w:eastAsia="新宋体" w:cs="新宋体"/>
          <w:spacing w:val="1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以下哪一项最能体现同化这种学习形式？</w:t>
      </w:r>
    </w:p>
    <w:p>
      <w:pPr>
        <w:spacing w:before="17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A</w:t>
      </w:r>
      <w:r>
        <w:rPr>
          <w:rFonts w:ascii="新宋体" w:hAnsi="新宋体" w:eastAsia="新宋体" w:cs="新宋体"/>
          <w:spacing w:val="-3"/>
          <w:sz w:val="28"/>
          <w:szCs w:val="28"/>
        </w:rPr>
        <w:t>．循序渐进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              </w:t>
      </w:r>
      <w:r>
        <w:rPr>
          <w:rFonts w:ascii="宋体" w:hAnsi="宋体" w:eastAsia="宋体" w:cs="宋体"/>
          <w:spacing w:val="-3"/>
          <w:sz w:val="28"/>
          <w:szCs w:val="28"/>
        </w:rPr>
        <w:t>B</w:t>
      </w:r>
      <w:r>
        <w:rPr>
          <w:rFonts w:ascii="新宋体" w:hAnsi="新宋体" w:eastAsia="新宋体" w:cs="新宋体"/>
          <w:spacing w:val="-3"/>
          <w:sz w:val="28"/>
          <w:szCs w:val="28"/>
        </w:rPr>
        <w:t>．触类旁通</w:t>
      </w:r>
    </w:p>
    <w:p>
      <w:pPr>
        <w:spacing w:before="19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新宋体" w:hAnsi="新宋体" w:eastAsia="新宋体" w:cs="新宋体"/>
          <w:spacing w:val="-4"/>
          <w:sz w:val="28"/>
          <w:szCs w:val="28"/>
        </w:rPr>
        <w:t>．集思广益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       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  <w:r>
        <w:rPr>
          <w:rFonts w:ascii="新宋体" w:hAnsi="新宋体" w:eastAsia="新宋体" w:cs="新宋体"/>
          <w:spacing w:val="-4"/>
          <w:sz w:val="28"/>
          <w:szCs w:val="28"/>
        </w:rPr>
        <w:t>．与时俱进</w:t>
      </w:r>
    </w:p>
    <w:p>
      <w:pPr>
        <w:spacing w:before="19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24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题型三：</w:t>
      </w:r>
      <w:r>
        <w:rPr>
          <w:rFonts w:ascii="新宋体" w:hAnsi="新宋体" w:eastAsia="新宋体" w:cs="新宋体"/>
          <w:spacing w:val="13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类比推理</w:t>
      </w:r>
    </w:p>
    <w:p>
      <w:pPr>
        <w:spacing w:before="229" w:line="251" w:lineRule="auto"/>
        <w:ind w:left="30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</w:rPr>
        <w:t>每道题给出一组相关的词，</w:t>
      </w:r>
      <w:r>
        <w:rPr>
          <w:rFonts w:ascii="新宋体" w:hAnsi="新宋体" w:eastAsia="新宋体" w:cs="新宋体"/>
          <w:spacing w:val="9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要求应试人员通过观察分析，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11"/>
          <w:sz w:val="32"/>
          <w:szCs w:val="32"/>
        </w:rPr>
        <w:t>在备选答案中找出一组与之在逻辑关系上最为贴近或相似</w:t>
      </w:r>
    </w:p>
    <w:p>
      <w:pPr>
        <w:spacing w:line="166" w:lineRule="exact"/>
      </w:pPr>
    </w:p>
    <w:p>
      <w:pPr>
        <w:sectPr>
          <w:footerReference r:id="rId49" w:type="default"/>
          <w:pgSz w:w="11907" w:h="16839"/>
          <w:pgMar w:top="1431" w:right="1551" w:bottom="1263" w:left="1785" w:header="0" w:footer="1070" w:gutter="0"/>
          <w:cols w:equalWidth="0" w:num="1">
            <w:col w:w="8569"/>
          </w:cols>
        </w:sectPr>
      </w:pPr>
    </w:p>
    <w:p>
      <w:pPr>
        <w:spacing w:before="65" w:line="184" w:lineRule="auto"/>
        <w:ind w:firstLine="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5"/>
          <w:sz w:val="32"/>
          <w:szCs w:val="32"/>
        </w:rPr>
        <w:t>的词。</w:t>
      </w:r>
    </w:p>
    <w:p>
      <w:pPr>
        <w:spacing w:before="173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194" w:line="185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老年证</w:t>
      </w:r>
      <w:r>
        <w:rPr>
          <w:rFonts w:ascii="新宋体" w:hAnsi="新宋体" w:eastAsia="新宋体" w:cs="新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3"/>
          <w:sz w:val="28"/>
          <w:szCs w:val="28"/>
        </w:rPr>
        <w:t>︰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年龄</w:t>
      </w:r>
    </w:p>
    <w:p>
      <w:pPr>
        <w:spacing w:before="199" w:line="480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position w:val="14"/>
          <w:sz w:val="28"/>
          <w:szCs w:val="28"/>
        </w:rPr>
        <w:t>A</w:t>
      </w:r>
      <w:r>
        <w:rPr>
          <w:rFonts w:ascii="新宋体" w:hAnsi="新宋体" w:eastAsia="新宋体" w:cs="新宋体"/>
          <w:spacing w:val="-12"/>
          <w:w w:val="91"/>
          <w:position w:val="14"/>
          <w:sz w:val="28"/>
          <w:szCs w:val="28"/>
        </w:rPr>
        <w:t>．资格证</w:t>
      </w:r>
      <w:r>
        <w:rPr>
          <w:rFonts w:ascii="新宋体" w:hAnsi="新宋体" w:eastAsia="新宋体" w:cs="新宋体"/>
          <w:spacing w:val="8"/>
          <w:position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4"/>
          <w:sz w:val="28"/>
          <w:szCs w:val="28"/>
        </w:rPr>
        <w:t>︰</w:t>
      </w:r>
      <w:r>
        <w:rPr>
          <w:rFonts w:ascii="宋体" w:hAnsi="宋体" w:eastAsia="宋体" w:cs="宋体"/>
          <w:spacing w:val="5"/>
          <w:position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position w:val="14"/>
          <w:sz w:val="28"/>
          <w:szCs w:val="28"/>
        </w:rPr>
        <w:t>工作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0"/>
          <w:sz w:val="28"/>
          <w:szCs w:val="28"/>
        </w:rPr>
        <w:t>C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．伤残证</w:t>
      </w:r>
      <w:r>
        <w:rPr>
          <w:rFonts w:ascii="新宋体" w:hAnsi="新宋体" w:eastAsia="新宋体" w:cs="新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</w:rPr>
        <w:t>︰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医疗</w:t>
      </w:r>
    </w:p>
    <w:p>
      <w:pPr>
        <w:spacing w:before="17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56" w:lineRule="auto"/>
        <w:rPr>
          <w:rFonts w:ascii="仿宋"/>
          <w:sz w:val="21"/>
        </w:rPr>
      </w:pPr>
    </w:p>
    <w:p>
      <w:pPr>
        <w:spacing w:line="256" w:lineRule="auto"/>
        <w:rPr>
          <w:rFonts w:ascii="仿宋"/>
          <w:sz w:val="21"/>
        </w:rPr>
      </w:pPr>
    </w:p>
    <w:p>
      <w:pPr>
        <w:spacing w:line="256" w:lineRule="auto"/>
        <w:rPr>
          <w:rFonts w:ascii="仿宋"/>
          <w:sz w:val="21"/>
        </w:rPr>
      </w:pPr>
    </w:p>
    <w:p>
      <w:pPr>
        <w:spacing w:line="256" w:lineRule="auto"/>
        <w:rPr>
          <w:rFonts w:ascii="仿宋"/>
          <w:sz w:val="21"/>
        </w:rPr>
      </w:pPr>
    </w:p>
    <w:p>
      <w:pPr>
        <w:spacing w:line="256" w:lineRule="auto"/>
        <w:rPr>
          <w:rFonts w:ascii="仿宋"/>
          <w:sz w:val="21"/>
        </w:rPr>
      </w:pPr>
    </w:p>
    <w:p>
      <w:pPr>
        <w:spacing w:before="92" w:line="480" w:lineRule="exact"/>
        <w:ind w:firstLine="72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position w:val="14"/>
          <w:sz w:val="28"/>
          <w:szCs w:val="28"/>
        </w:rPr>
        <w:t>B</w:t>
      </w:r>
      <w:r>
        <w:rPr>
          <w:rFonts w:ascii="新宋体" w:hAnsi="新宋体" w:eastAsia="新宋体" w:cs="新宋体"/>
          <w:spacing w:val="-12"/>
          <w:w w:val="91"/>
          <w:position w:val="14"/>
          <w:sz w:val="28"/>
          <w:szCs w:val="28"/>
        </w:rPr>
        <w:t>．毕业证</w:t>
      </w:r>
      <w:r>
        <w:rPr>
          <w:rFonts w:ascii="新宋体" w:hAnsi="新宋体" w:eastAsia="新宋体" w:cs="新宋体"/>
          <w:spacing w:val="1"/>
          <w:position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4"/>
          <w:sz w:val="28"/>
          <w:szCs w:val="28"/>
        </w:rPr>
        <w:t>︰</w:t>
      </w:r>
      <w:r>
        <w:rPr>
          <w:rFonts w:ascii="宋体" w:hAnsi="宋体" w:eastAsia="宋体" w:cs="宋体"/>
          <w:spacing w:val="14"/>
          <w:position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position w:val="14"/>
          <w:sz w:val="28"/>
          <w:szCs w:val="28"/>
        </w:rPr>
        <w:t>学位</w:t>
      </w:r>
    </w:p>
    <w:p>
      <w:pPr>
        <w:spacing w:line="204" w:lineRule="auto"/>
        <w:ind w:firstLine="72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sz w:val="28"/>
          <w:szCs w:val="28"/>
        </w:rPr>
        <w:t>D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．学生证</w:t>
      </w:r>
      <w:r>
        <w:rPr>
          <w:rFonts w:ascii="新宋体" w:hAnsi="新宋体" w:eastAsia="新宋体" w:cs="新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sz w:val="28"/>
          <w:szCs w:val="28"/>
        </w:rPr>
        <w:t>︰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70" w:gutter="0"/>
          <w:cols w:equalWidth="0" w:num="2">
            <w:col w:w="3398" w:space="100"/>
            <w:col w:w="5071"/>
          </w:cols>
        </w:sectPr>
      </w:pPr>
    </w:p>
    <w:p>
      <w:pPr>
        <w:spacing w:before="246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题型四：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逻辑判断</w:t>
      </w:r>
    </w:p>
    <w:p>
      <w:pPr>
        <w:spacing w:before="259" w:line="335" w:lineRule="auto"/>
        <w:ind w:left="30" w:right="163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1"/>
          <w:sz w:val="32"/>
          <w:szCs w:val="32"/>
        </w:rPr>
        <w:t>每道题给出一段陈述，</w:t>
      </w:r>
      <w:r>
        <w:rPr>
          <w:rFonts w:ascii="新宋体" w:hAnsi="新宋体" w:eastAsia="新宋体" w:cs="新宋体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这段陈述被假设是正确的，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不容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臵疑的。要求应试人员根据这段陈述，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运用一定的逻辑推论，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选择一个最恰当的答案。</w:t>
      </w:r>
    </w:p>
    <w:p>
      <w:pPr>
        <w:spacing w:line="202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65" w:line="185" w:lineRule="auto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多年以来，</w:t>
      </w:r>
      <w:r>
        <w:rPr>
          <w:rFonts w:ascii="新宋体" w:hAnsi="新宋体" w:eastAsia="新宋体" w:cs="新宋体"/>
          <w:spacing w:val="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教育界所流行的理论是提高学生的自尊心、自信心能</w:t>
      </w:r>
    </w:p>
    <w:p>
      <w:pPr>
        <w:sectPr>
          <w:type w:val="continuous"/>
          <w:pgSz w:w="11907" w:h="16839"/>
          <w:pgMar w:top="1431" w:right="1551" w:bottom="1263" w:left="1785" w:header="0" w:footer="1070" w:gutter="0"/>
          <w:cols w:equalWidth="0" w:num="1">
            <w:col w:w="8569"/>
          </w:cols>
        </w:sectPr>
      </w:pPr>
    </w:p>
    <w:p>
      <w:pPr>
        <w:spacing w:before="233" w:line="382" w:lineRule="auto"/>
        <w:ind w:left="20" w:right="10" w:firstLine="1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给人带来成功。这个理论使老师们倾向于在学生所取得的任何成功上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都给予表扬和肯定，</w:t>
      </w:r>
      <w:r>
        <w:rPr>
          <w:rFonts w:ascii="新宋体" w:hAnsi="新宋体" w:eastAsia="新宋体" w:cs="新宋体"/>
          <w:spacing w:val="10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以此来建立学生的自信心。然而现在，</w:t>
      </w:r>
      <w:r>
        <w:rPr>
          <w:rFonts w:ascii="新宋体" w:hAnsi="新宋体" w:eastAsia="新宋体" w:cs="新宋体"/>
          <w:spacing w:val="2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越来越多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的老师认识到，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一些过多的、含糊的</w:t>
      </w:r>
      <w:r>
        <w:rPr>
          <w:rFonts w:ascii="宋体" w:hAnsi="宋体" w:eastAsia="宋体" w:cs="宋体"/>
          <w:spacing w:val="-10"/>
          <w:sz w:val="28"/>
          <w:szCs w:val="28"/>
        </w:rPr>
        <w:t>“</w:t>
      </w:r>
      <w:r>
        <w:rPr>
          <w:rFonts w:ascii="新宋体" w:hAnsi="新宋体" w:eastAsia="新宋体" w:cs="新宋体"/>
          <w:spacing w:val="-10"/>
          <w:sz w:val="28"/>
          <w:szCs w:val="28"/>
        </w:rPr>
        <w:t>空表扬</w:t>
      </w:r>
      <w:r>
        <w:rPr>
          <w:rFonts w:ascii="宋体" w:hAnsi="宋体" w:eastAsia="宋体" w:cs="宋体"/>
          <w:spacing w:val="-10"/>
          <w:sz w:val="28"/>
          <w:szCs w:val="28"/>
        </w:rPr>
        <w:t>”</w:t>
      </w:r>
      <w:r>
        <w:rPr>
          <w:rFonts w:ascii="新宋体" w:hAnsi="新宋体" w:eastAsia="新宋体" w:cs="新宋体"/>
          <w:spacing w:val="-10"/>
          <w:sz w:val="28"/>
          <w:szCs w:val="28"/>
        </w:rPr>
        <w:t>并不能给学生带来长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远的好处。</w:t>
      </w:r>
    </w:p>
    <w:p>
      <w:pPr>
        <w:spacing w:line="202" w:lineRule="auto"/>
        <w:ind w:firstLine="6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8"/>
          <w:sz w:val="28"/>
          <w:szCs w:val="28"/>
        </w:rPr>
        <w:t>以下哪项如果为真，最能支持上述结论？</w:t>
      </w:r>
    </w:p>
    <w:p>
      <w:pPr>
        <w:spacing w:before="272" w:line="284" w:lineRule="auto"/>
        <w:ind w:left="1269" w:right="26" w:hanging="4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A</w:t>
      </w:r>
      <w:r>
        <w:rPr>
          <w:rFonts w:ascii="新宋体" w:hAnsi="新宋体" w:eastAsia="新宋体" w:cs="新宋体"/>
          <w:spacing w:val="2"/>
          <w:sz w:val="28"/>
          <w:szCs w:val="28"/>
        </w:rPr>
        <w:t>．历时研究表明，相比外向的学生，内向的学生更容易从教</w:t>
      </w:r>
      <w:r>
        <w:rPr>
          <w:rFonts w:ascii="新宋体" w:hAnsi="新宋体" w:eastAsia="新宋体" w:cs="新宋体"/>
          <w:spacing w:val="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师真实的表扬中获得动力，</w:t>
      </w:r>
      <w:r>
        <w:rPr>
          <w:rFonts w:ascii="新宋体" w:hAnsi="新宋体" w:eastAsia="新宋体" w:cs="新宋体"/>
          <w:spacing w:val="7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从而建立自信</w:t>
      </w:r>
    </w:p>
    <w:p>
      <w:pPr>
        <w:spacing w:before="301" w:line="283" w:lineRule="auto"/>
        <w:ind w:left="1249" w:right="43" w:hanging="42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</w:t>
      </w:r>
      <w:r>
        <w:rPr>
          <w:rFonts w:ascii="新宋体" w:hAnsi="新宋体" w:eastAsia="新宋体" w:cs="新宋体"/>
          <w:spacing w:val="1"/>
          <w:sz w:val="28"/>
          <w:szCs w:val="28"/>
        </w:rPr>
        <w:t>．研究发现，对于教师们模糊的表扬，许多孩子们并不真正</w:t>
      </w:r>
      <w:r>
        <w:rPr>
          <w:rFonts w:ascii="新宋体" w:hAnsi="新宋体" w:eastAsia="新宋体" w:cs="新宋体"/>
          <w:spacing w:val="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在意，他们更愿意获得同伴的肯定</w:t>
      </w:r>
    </w:p>
    <w:p>
      <w:pPr>
        <w:spacing w:before="300" w:line="580" w:lineRule="exact"/>
        <w:ind w:firstLine="82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position w:val="22"/>
          <w:sz w:val="28"/>
          <w:szCs w:val="28"/>
        </w:rPr>
        <w:t>C</w:t>
      </w:r>
      <w:r>
        <w:rPr>
          <w:rFonts w:ascii="新宋体" w:hAnsi="新宋体" w:eastAsia="新宋体" w:cs="新宋体"/>
          <w:position w:val="22"/>
          <w:sz w:val="28"/>
          <w:szCs w:val="28"/>
        </w:rPr>
        <w:t>．相比含糊的</w:t>
      </w:r>
      <w:r>
        <w:rPr>
          <w:rFonts w:ascii="新宋体" w:hAnsi="新宋体" w:eastAsia="新宋体" w:cs="新宋体"/>
          <w:spacing w:val="-79"/>
          <w:position w:val="22"/>
          <w:sz w:val="28"/>
          <w:szCs w:val="28"/>
        </w:rPr>
        <w:t xml:space="preserve"> </w:t>
      </w:r>
      <w:r>
        <w:rPr>
          <w:rFonts w:ascii="宋体" w:hAnsi="宋体" w:eastAsia="宋体" w:cs="宋体"/>
          <w:position w:val="22"/>
          <w:sz w:val="28"/>
          <w:szCs w:val="28"/>
        </w:rPr>
        <w:t>“</w:t>
      </w:r>
      <w:r>
        <w:rPr>
          <w:rFonts w:ascii="新宋体" w:hAnsi="新宋体" w:eastAsia="新宋体" w:cs="新宋体"/>
          <w:position w:val="22"/>
          <w:sz w:val="28"/>
          <w:szCs w:val="28"/>
        </w:rPr>
        <w:t>空表扬</w:t>
      </w:r>
      <w:r>
        <w:rPr>
          <w:rFonts w:ascii="宋体" w:hAnsi="宋体" w:eastAsia="宋体" w:cs="宋体"/>
          <w:position w:val="22"/>
          <w:sz w:val="28"/>
          <w:szCs w:val="28"/>
        </w:rPr>
        <w:t>”</w:t>
      </w:r>
      <w:r>
        <w:rPr>
          <w:rFonts w:ascii="新宋体" w:hAnsi="新宋体" w:eastAsia="新宋体" w:cs="新宋体"/>
          <w:position w:val="22"/>
          <w:sz w:val="28"/>
          <w:szCs w:val="28"/>
        </w:rPr>
        <w:t>，真实的赞扬更能激发孩子们的进</w:t>
      </w:r>
    </w:p>
    <w:p>
      <w:pPr>
        <w:spacing w:before="1" w:line="204" w:lineRule="auto"/>
        <w:ind w:firstLine="125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取心，让他们感到自己的聪慧并不是与生俱来的</w:t>
      </w:r>
    </w:p>
    <w:p>
      <w:pPr>
        <w:spacing w:before="268" w:line="383" w:lineRule="auto"/>
        <w:ind w:left="1253" w:right="12" w:hanging="4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D</w:t>
      </w:r>
      <w:r>
        <w:rPr>
          <w:rFonts w:ascii="新宋体" w:hAnsi="新宋体" w:eastAsia="新宋体" w:cs="新宋体"/>
          <w:spacing w:val="2"/>
          <w:sz w:val="28"/>
          <w:szCs w:val="28"/>
        </w:rPr>
        <w:t>．调查发现，类似</w:t>
      </w:r>
      <w:r>
        <w:rPr>
          <w:rFonts w:ascii="宋体" w:hAnsi="宋体" w:eastAsia="宋体" w:cs="宋体"/>
          <w:spacing w:val="2"/>
          <w:sz w:val="28"/>
          <w:szCs w:val="28"/>
        </w:rPr>
        <w:t>“</w:t>
      </w:r>
      <w:r>
        <w:rPr>
          <w:rFonts w:ascii="新宋体" w:hAnsi="新宋体" w:eastAsia="新宋体" w:cs="新宋体"/>
          <w:spacing w:val="2"/>
          <w:sz w:val="28"/>
          <w:szCs w:val="28"/>
        </w:rPr>
        <w:t>你真聪明</w:t>
      </w:r>
      <w:r>
        <w:rPr>
          <w:rFonts w:ascii="宋体" w:hAnsi="宋体" w:eastAsia="宋体" w:cs="宋体"/>
          <w:spacing w:val="2"/>
          <w:sz w:val="28"/>
          <w:szCs w:val="28"/>
        </w:rPr>
        <w:t>”</w:t>
      </w:r>
      <w:r>
        <w:rPr>
          <w:rFonts w:ascii="新宋体" w:hAnsi="新宋体" w:eastAsia="新宋体" w:cs="新宋体"/>
          <w:spacing w:val="2"/>
          <w:sz w:val="28"/>
          <w:szCs w:val="28"/>
        </w:rPr>
        <w:t>的表扬具有负面影响，那些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经常因聪明而被称赞的学生更容易逃避复杂而困难的任务</w:t>
      </w:r>
    </w:p>
    <w:p>
      <w:pPr>
        <w:spacing w:line="202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01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题型五：</w:t>
      </w:r>
      <w:r>
        <w:rPr>
          <w:rFonts w:ascii="新宋体" w:hAnsi="新宋体" w:eastAsia="新宋体" w:cs="新宋体"/>
          <w:spacing w:val="10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综合判断推理</w:t>
      </w:r>
    </w:p>
    <w:p>
      <w:pPr>
        <w:spacing w:before="305" w:line="360" w:lineRule="auto"/>
        <w:ind w:left="54" w:right="14" w:firstLine="61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每道题给出若干材料，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要求应试人员综合运用各种推理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能力，选择一个最恰当的答案。</w:t>
      </w:r>
    </w:p>
    <w:p>
      <w:pPr>
        <w:spacing w:before="2" w:line="201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83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材料一：</w:t>
      </w:r>
    </w:p>
    <w:p>
      <w:pPr>
        <w:spacing w:before="219" w:line="294" w:lineRule="auto"/>
        <w:ind w:left="25" w:right="11" w:firstLine="56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8"/>
          <w:sz w:val="28"/>
          <w:szCs w:val="28"/>
        </w:rPr>
        <w:t>有研究人员发现，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吃过度加工食物的志愿者摄入的热量，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比吃未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加工食物的志愿者多数百卡路里。在两周内，</w:t>
      </w:r>
      <w:r>
        <w:rPr>
          <w:rFonts w:ascii="新宋体" w:hAnsi="新宋体" w:eastAsia="新宋体" w:cs="新宋体"/>
          <w:spacing w:val="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前者的体重就增加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1000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克左右。研究人员据此得出结论，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过量食用过度加工食物是引起肥胖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的主要原因，与营养成分没有太大的关系。</w:t>
      </w:r>
    </w:p>
    <w:p>
      <w:pPr>
        <w:spacing w:before="21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材料二：</w:t>
      </w:r>
    </w:p>
    <w:p>
      <w:pPr>
        <w:sectPr>
          <w:footerReference r:id="rId50" w:type="default"/>
          <w:pgSz w:w="11907" w:h="16839"/>
          <w:pgMar w:top="1431" w:right="1785" w:bottom="1263" w:left="1785" w:header="0" w:footer="1069" w:gutter="0"/>
          <w:cols w:space="720" w:num="1"/>
        </w:sectPr>
      </w:pPr>
    </w:p>
    <w:p>
      <w:pPr>
        <w:spacing w:before="165" w:line="330" w:lineRule="auto"/>
        <w:ind w:left="25" w:right="80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在一项共有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1615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名成年人参加的研究中，研究人员记录了他们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每天的睡眠时间以及食物摄入量。同时也测量了其他代谢指标，</w:t>
      </w:r>
      <w:r>
        <w:rPr>
          <w:rFonts w:ascii="新宋体" w:hAnsi="新宋体" w:eastAsia="新宋体" w:cs="新宋体"/>
          <w:spacing w:val="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例如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血压、血脂、血糖以及甲状腺功能，</w:t>
      </w:r>
      <w:r>
        <w:rPr>
          <w:rFonts w:ascii="新宋体" w:hAnsi="新宋体" w:eastAsia="新宋体" w:cs="新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此外还记录了他们的体重和腰围。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结果发现，</w:t>
      </w:r>
      <w:r>
        <w:rPr>
          <w:rFonts w:ascii="新宋体" w:hAnsi="新宋体" w:eastAsia="新宋体" w:cs="新宋体"/>
          <w:spacing w:val="1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平均而言，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每晚睡</w:t>
      </w:r>
      <w:r>
        <w:rPr>
          <w:rFonts w:ascii="新宋体" w:hAnsi="新宋体" w:eastAsia="新宋体" w:cs="新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6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个小时的人比睡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9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小时的人腰围粗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厘米。研究人员据此认为，</w:t>
      </w:r>
      <w:r>
        <w:rPr>
          <w:rFonts w:ascii="新宋体" w:hAnsi="新宋体" w:eastAsia="新宋体" w:cs="新宋体"/>
          <w:spacing w:val="1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睡眠时间过短会导致肥胖。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材料三：</w:t>
      </w:r>
    </w:p>
    <w:p>
      <w:pPr>
        <w:spacing w:before="190" w:line="330" w:lineRule="auto"/>
        <w:ind w:left="31" w:firstLine="57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一个国际研究小组对参与一项大型心脏病研究的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6500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多人进行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了基因检测。研究人员发现，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那些出现</w:t>
      </w:r>
      <w:r>
        <w:rPr>
          <w:rFonts w:ascii="新宋体" w:hAnsi="新宋体" w:eastAsia="新宋体" w:cs="新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基因变异的人，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比那些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不携带这种基因的人喜欢吃甜食的可能性高出了约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20%</w:t>
      </w:r>
      <w:r>
        <w:rPr>
          <w:rFonts w:ascii="新宋体" w:hAnsi="新宋体" w:eastAsia="新宋体" w:cs="新宋体"/>
          <w:spacing w:val="-2"/>
          <w:sz w:val="28"/>
          <w:szCs w:val="28"/>
        </w:rPr>
        <w:t>，研究人员据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此得出结论，</w:t>
      </w:r>
      <w:r>
        <w:rPr>
          <w:rFonts w:ascii="新宋体" w:hAnsi="新宋体" w:eastAsia="新宋体" w:cs="新宋体"/>
          <w:spacing w:val="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基因是导致大部分人喜爱甜食的决定性因素，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高糖摄入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导致肥胖，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因而肥胖的概率也更大，</w:t>
      </w:r>
      <w:r>
        <w:rPr>
          <w:rFonts w:ascii="新宋体" w:hAnsi="新宋体" w:eastAsia="新宋体" w:cs="新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因此基因才是肥胖的决定性因素。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材料四：</w:t>
      </w:r>
    </w:p>
    <w:p>
      <w:pPr>
        <w:spacing w:before="191" w:line="282" w:lineRule="auto"/>
        <w:ind w:left="32" w:right="9" w:firstLine="54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4"/>
          <w:sz w:val="28"/>
          <w:szCs w:val="28"/>
        </w:rPr>
        <w:t>《新英格兰医学杂志》的一项研究显示，</w:t>
      </w:r>
      <w:r>
        <w:rPr>
          <w:rFonts w:ascii="新宋体" w:hAnsi="新宋体" w:eastAsia="新宋体" w:cs="新宋体"/>
          <w:spacing w:val="-3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如果配偶中的一方肥胖，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那么另一方也肥胖的可能性约为</w:t>
      </w:r>
      <w:r>
        <w:rPr>
          <w:rFonts w:ascii="新宋体" w:hAnsi="新宋体" w:eastAsia="新宋体" w:cs="新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37%</w:t>
      </w:r>
      <w:r>
        <w:rPr>
          <w:rFonts w:ascii="新宋体" w:hAnsi="新宋体" w:eastAsia="新宋体" w:cs="新宋体"/>
          <w:spacing w:val="-2"/>
          <w:sz w:val="28"/>
          <w:szCs w:val="28"/>
        </w:rPr>
        <w:t>。研究人员得出结论：肥胖是透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过关系网络传染的。</w:t>
      </w:r>
    </w:p>
    <w:p>
      <w:pPr>
        <w:spacing w:before="219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根据上述材料，</w:t>
      </w:r>
      <w:r>
        <w:rPr>
          <w:rFonts w:ascii="新宋体" w:hAnsi="新宋体" w:eastAsia="新宋体" w:cs="新宋体"/>
          <w:spacing w:val="1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回答下列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1</w:t>
      </w:r>
      <w:r>
        <w:rPr>
          <w:rFonts w:ascii="MS UI Gothic" w:hAnsi="MS UI Gothic" w:eastAsia="MS UI Gothic" w:cs="MS UI Gothic"/>
          <w:spacing w:val="-13"/>
          <w:w w:val="97"/>
          <w:sz w:val="28"/>
          <w:szCs w:val="28"/>
        </w:rPr>
        <w:t>〜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题：</w:t>
      </w:r>
    </w:p>
    <w:p>
      <w:pPr>
        <w:spacing w:before="218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1.</w:t>
      </w:r>
      <w:r>
        <w:rPr>
          <w:rFonts w:ascii="新宋体" w:hAnsi="新宋体" w:eastAsia="新宋体" w:cs="新宋体"/>
          <w:spacing w:val="-2"/>
          <w:sz w:val="28"/>
          <w:szCs w:val="28"/>
        </w:rPr>
        <w:t>以下哪项如果为真，最能支持材料一的结论？</w:t>
      </w:r>
    </w:p>
    <w:p>
      <w:pPr>
        <w:spacing w:before="221" w:line="329" w:lineRule="auto"/>
        <w:ind w:left="24" w:right="89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A.</w:t>
      </w:r>
      <w:r>
        <w:rPr>
          <w:rFonts w:ascii="新宋体" w:hAnsi="新宋体" w:eastAsia="新宋体" w:cs="新宋体"/>
          <w:spacing w:val="6"/>
          <w:sz w:val="28"/>
          <w:szCs w:val="28"/>
        </w:rPr>
        <w:t>很多营养学家认为导致肥胖的原因是食用了过量的脂肪和碳</w:t>
      </w:r>
      <w:r>
        <w:rPr>
          <w:rFonts w:ascii="新宋体" w:hAnsi="新宋体" w:eastAsia="新宋体" w:cs="新宋体"/>
          <w:spacing w:val="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水化合物</w:t>
      </w:r>
    </w:p>
    <w:p>
      <w:pPr>
        <w:spacing w:before="3" w:line="257" w:lineRule="auto"/>
        <w:ind w:left="27" w:right="84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B.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过度加工食品会扰乱肠道和大脑之间传递的神经信号，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导致暴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饮暴食</w:t>
      </w:r>
    </w:p>
    <w:p>
      <w:pPr>
        <w:spacing w:before="217" w:line="330" w:lineRule="auto"/>
        <w:ind w:left="49" w:right="84" w:firstLine="5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C.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过度肥胖会使人的身体代谢机能下降，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从而更患上与年龄有关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的疾病</w:t>
      </w:r>
    </w:p>
    <w:p>
      <w:pPr>
        <w:spacing w:before="3" w:line="329" w:lineRule="auto"/>
        <w:ind w:left="34" w:right="84" w:firstLine="54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D.</w:t>
      </w:r>
      <w:r>
        <w:rPr>
          <w:rFonts w:ascii="新宋体" w:hAnsi="新宋体" w:eastAsia="新宋体" w:cs="新宋体"/>
          <w:spacing w:val="-4"/>
          <w:sz w:val="28"/>
          <w:szCs w:val="28"/>
        </w:rPr>
        <w:t>过度加工的食物因味道鲜美、方便食用且价格相对低廉而深受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消费者喜爱</w:t>
      </w:r>
    </w:p>
    <w:p>
      <w:pPr>
        <w:spacing w:before="1" w:line="201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195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</w:t>
      </w:r>
      <w:r>
        <w:rPr>
          <w:rFonts w:ascii="新宋体" w:hAnsi="新宋体" w:eastAsia="新宋体" w:cs="新宋体"/>
          <w:spacing w:val="-1"/>
          <w:sz w:val="28"/>
          <w:szCs w:val="28"/>
        </w:rPr>
        <w:t>以下哪项如果为真，最能支持材料三的结论？</w:t>
      </w:r>
    </w:p>
    <w:p>
      <w:pPr>
        <w:sectPr>
          <w:footerReference r:id="rId51" w:type="default"/>
          <w:pgSz w:w="11907" w:h="16839"/>
          <w:pgMar w:top="1431" w:right="1716" w:bottom="1263" w:left="1785" w:header="0" w:footer="1070" w:gutter="0"/>
          <w:cols w:space="720" w:num="1"/>
        </w:sectPr>
      </w:pPr>
    </w:p>
    <w:p>
      <w:pPr>
        <w:spacing w:before="169" w:line="329" w:lineRule="auto"/>
        <w:ind w:left="25" w:right="12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A.</w:t>
      </w:r>
      <w:r>
        <w:rPr>
          <w:rFonts w:ascii="新宋体" w:hAnsi="新宋体" w:eastAsia="新宋体" w:cs="新宋体"/>
          <w:spacing w:val="-8"/>
          <w:sz w:val="28"/>
          <w:szCs w:val="28"/>
        </w:rPr>
        <w:t>在参与检测的人中发现两人出现</w:t>
      </w:r>
      <w:r>
        <w:rPr>
          <w:rFonts w:ascii="新宋体" w:hAnsi="新宋体" w:eastAsia="新宋体" w:cs="新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基因变异，</w:t>
      </w:r>
      <w:r>
        <w:rPr>
          <w:rFonts w:ascii="新宋体" w:hAnsi="新宋体" w:eastAsia="新宋体" w:cs="新宋体"/>
          <w:spacing w:val="-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样本数量较</w:t>
      </w:r>
      <w:r>
        <w:rPr>
          <w:rFonts w:ascii="新宋体" w:hAnsi="新宋体" w:eastAsia="新宋体" w:cs="新宋体"/>
          <w:sz w:val="28"/>
          <w:szCs w:val="28"/>
        </w:rPr>
        <w:t xml:space="preserve"> 少</w:t>
      </w:r>
    </w:p>
    <w:p>
      <w:pPr>
        <w:spacing w:before="2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B.FGF21</w:t>
      </w:r>
      <w:r>
        <w:rPr>
          <w:rFonts w:ascii="新宋体" w:hAnsi="新宋体" w:eastAsia="新宋体" w:cs="新宋体"/>
          <w:spacing w:val="1"/>
          <w:sz w:val="28"/>
          <w:szCs w:val="28"/>
        </w:rPr>
        <w:t>基因变异的小鼠在饮食中摄入的蔗糖比例比正常小鼠高</w:t>
      </w:r>
    </w:p>
    <w:p>
      <w:pPr>
        <w:spacing w:before="193" w:line="329" w:lineRule="auto"/>
        <w:ind w:left="38" w:right="12" w:firstLine="54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C.</w:t>
      </w:r>
      <w:r>
        <w:rPr>
          <w:rFonts w:ascii="新宋体" w:hAnsi="新宋体" w:eastAsia="新宋体" w:cs="新宋体"/>
          <w:sz w:val="28"/>
          <w:szCs w:val="28"/>
        </w:rPr>
        <w:t>研究人员发现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FGF21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基因变异与嗜酒和吸烟也存在着某种联 系</w:t>
      </w:r>
    </w:p>
    <w:p>
      <w:pPr>
        <w:spacing w:before="2" w:line="257" w:lineRule="auto"/>
        <w:ind w:left="582" w:right="76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睡眠不好、压力过大等因素都会导致人们摄入大量甜食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7" w:line="282" w:lineRule="auto"/>
        <w:ind w:left="37" w:right="14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3.</w:t>
      </w:r>
      <w:r>
        <w:rPr>
          <w:rFonts w:ascii="新宋体" w:hAnsi="新宋体" w:eastAsia="新宋体" w:cs="新宋体"/>
          <w:spacing w:val="1"/>
          <w:sz w:val="28"/>
          <w:szCs w:val="28"/>
        </w:rPr>
        <w:t>小王认为材料一的结论‚过量食用过度加工食物是引起肥胖的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主要原因</w:t>
      </w:r>
      <w:r>
        <w:rPr>
          <w:rFonts w:ascii="MS Gothic" w:hAnsi="MS Gothic" w:eastAsia="MS Gothic" w:cs="MS Gothic"/>
          <w:spacing w:val="4"/>
          <w:sz w:val="28"/>
          <w:szCs w:val="28"/>
        </w:rPr>
        <w:t>‛和材</w:t>
      </w:r>
      <w:r>
        <w:rPr>
          <w:rFonts w:ascii="新宋体" w:hAnsi="新宋体" w:eastAsia="新宋体" w:cs="新宋体"/>
          <w:spacing w:val="4"/>
          <w:sz w:val="28"/>
          <w:szCs w:val="28"/>
        </w:rPr>
        <w:t>料三的结论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‚基因可能才是引起肥胖的决定性因素</w:t>
      </w:r>
      <w:r>
        <w:rPr>
          <w:rFonts w:ascii="MS Gothic" w:hAnsi="MS Gothic" w:eastAsia="MS Gothic" w:cs="MS Gothic"/>
          <w:spacing w:val="4"/>
          <w:sz w:val="28"/>
          <w:szCs w:val="28"/>
        </w:rPr>
        <w:t>‛</w:t>
      </w:r>
      <w:r>
        <w:rPr>
          <w:rFonts w:ascii="MS Gothic" w:hAnsi="MS Gothic" w:eastAsia="MS Gothic" w:cs="MS Gothic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互相矛盾，以下哪项如果为真，最能解释小王的疑惑？</w:t>
      </w:r>
    </w:p>
    <w:p>
      <w:pPr>
        <w:spacing w:before="218" w:line="502" w:lineRule="exact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6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position w:val="16"/>
          <w:sz w:val="28"/>
          <w:szCs w:val="28"/>
        </w:rPr>
        <w:t>引起肥胖的因素可能同时包括很多种</w:t>
      </w:r>
    </w:p>
    <w:p>
      <w:pPr>
        <w:spacing w:line="204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引起肥胖的主要原因可能同时有多个</w:t>
      </w:r>
    </w:p>
    <w:p>
      <w:pPr>
        <w:spacing w:before="190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决定性因素可以包括多个主要原因</w:t>
      </w:r>
    </w:p>
    <w:p>
      <w:pPr>
        <w:spacing w:before="218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肥胖的因素包括主要因素和次要因素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20" w:line="329" w:lineRule="auto"/>
        <w:ind w:left="575" w:right="1116" w:firstLine="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4.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如果上述研究结果都是可信的，</w:t>
      </w:r>
      <w:r>
        <w:rPr>
          <w:rFonts w:ascii="新宋体" w:hAnsi="新宋体" w:eastAsia="新宋体" w:cs="新宋体"/>
          <w:spacing w:val="1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由此我们可以推知：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导致肥胖的因素一定不只有这四种</w:t>
      </w:r>
    </w:p>
    <w:p>
      <w:pPr>
        <w:spacing w:before="2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导致肥胖的最主要原因不是基因</w:t>
      </w:r>
    </w:p>
    <w:p>
      <w:pPr>
        <w:spacing w:before="193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C.</w:t>
      </w:r>
      <w:r>
        <w:rPr>
          <w:rFonts w:ascii="新宋体" w:hAnsi="新宋体" w:eastAsia="新宋体" w:cs="新宋体"/>
          <w:spacing w:val="-11"/>
          <w:sz w:val="28"/>
          <w:szCs w:val="28"/>
        </w:rPr>
        <w:t>导致肥胖的因素既有先天因素，</w:t>
      </w:r>
      <w:r>
        <w:rPr>
          <w:rFonts w:ascii="新宋体" w:hAnsi="新宋体" w:eastAsia="新宋体" w:cs="新宋体"/>
          <w:spacing w:val="9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又有后天因素</w:t>
      </w:r>
    </w:p>
    <w:p>
      <w:pPr>
        <w:spacing w:before="218" w:line="258" w:lineRule="auto"/>
        <w:ind w:left="582" w:right="763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导致肥胖的因素既有已发现的因素，又有未发现的因素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17" w:line="330" w:lineRule="auto"/>
        <w:ind w:left="575" w:right="1483" w:firstLine="1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5.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下列哪项建议，</w:t>
      </w:r>
      <w:r>
        <w:rPr>
          <w:rFonts w:ascii="新宋体" w:hAnsi="新宋体" w:eastAsia="新宋体" w:cs="新宋体"/>
          <w:spacing w:val="1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不是基于四项材料的结论得出的？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平时少吃多锻炼，有利于减肥</w:t>
      </w:r>
    </w:p>
    <w:p>
      <w:pPr>
        <w:spacing w:before="2" w:line="499" w:lineRule="exact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保证充足的睡眠时间有利于减肥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和伴侣一起减肥可能更容易成功</w:t>
      </w:r>
    </w:p>
    <w:p>
      <w:pPr>
        <w:spacing w:before="190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吃粗加工或不加工的食品利于减肥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ectPr>
          <w:footerReference r:id="rId52" w:type="default"/>
          <w:pgSz w:w="11907" w:h="16839"/>
          <w:pgMar w:top="1431" w:right="1785" w:bottom="1263" w:left="1785" w:header="0" w:footer="1069" w:gutter="0"/>
          <w:cols w:space="720" w:num="1"/>
        </w:sectPr>
      </w:pPr>
    </w:p>
    <w:p>
      <w:pPr>
        <w:spacing w:before="157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⑸策略选择</w:t>
      </w:r>
    </w:p>
    <w:p>
      <w:pPr>
        <w:spacing w:before="239" w:line="295" w:lineRule="auto"/>
        <w:ind w:left="17" w:right="36" w:firstLine="66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2"/>
          <w:sz w:val="32"/>
          <w:szCs w:val="32"/>
        </w:rPr>
        <w:t>主要测查应试人员面对教育情境感知理解、分析判别、</w:t>
      </w:r>
      <w:r>
        <w:rPr>
          <w:rFonts w:ascii="新宋体" w:hAnsi="新宋体" w:eastAsia="新宋体" w:cs="新宋体"/>
          <w:spacing w:val="1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权衡选择恰当策略的能力。这部分题目的题面陈述了一个教</w:t>
      </w:r>
      <w:r>
        <w:rPr>
          <w:rFonts w:ascii="新宋体" w:hAnsi="新宋体" w:eastAsia="新宋体" w:cs="新宋体"/>
          <w:spacing w:val="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育情景，</w:t>
      </w:r>
      <w:r>
        <w:rPr>
          <w:rFonts w:ascii="新宋体" w:hAnsi="新宋体" w:eastAsia="新宋体" w:cs="新宋体"/>
          <w:spacing w:val="1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主要考查应试人员面对各种问题的分析、处理能力，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包括根据情景采取恰当措施进行管理组织的能力、根据情景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采取合适的方式与他人沟通合作的能力等。</w:t>
      </w:r>
    </w:p>
    <w:p>
      <w:pPr>
        <w:spacing w:before="218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310" w:line="282" w:lineRule="auto"/>
        <w:ind w:left="63" w:right="68" w:firstLine="52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教语文的谢老师刚刚来到这所学校工作，今天是他第一次上课，</w:t>
      </w:r>
      <w:r>
        <w:rPr>
          <w:rFonts w:ascii="新宋体" w:hAnsi="新宋体" w:eastAsia="新宋体" w:cs="新宋体"/>
          <w:spacing w:val="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由于太紧张，</w:t>
      </w:r>
      <w:r>
        <w:rPr>
          <w:rFonts w:ascii="新宋体" w:hAnsi="新宋体" w:eastAsia="新宋体" w:cs="新宋体"/>
          <w:spacing w:val="6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在上讲台前不小心绊了一下，</w:t>
      </w:r>
      <w:r>
        <w:rPr>
          <w:rFonts w:ascii="新宋体" w:hAnsi="新宋体" w:eastAsia="新宋体" w:cs="新宋体"/>
          <w:spacing w:val="3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差点摔倒，</w:t>
      </w:r>
      <w:r>
        <w:rPr>
          <w:rFonts w:ascii="新宋体" w:hAnsi="新宋体" w:eastAsia="新宋体" w:cs="新宋体"/>
          <w:spacing w:val="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全班同学都笑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了。面对这样的情况，以下哪种应对方式最为合适？</w:t>
      </w:r>
    </w:p>
    <w:p>
      <w:pPr>
        <w:spacing w:before="218" w:line="185" w:lineRule="auto"/>
        <w:ind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A</w:t>
      </w:r>
      <w:r>
        <w:rPr>
          <w:rFonts w:ascii="新宋体" w:hAnsi="新宋体" w:eastAsia="新宋体" w:cs="新宋体"/>
          <w:spacing w:val="-5"/>
          <w:sz w:val="28"/>
          <w:szCs w:val="28"/>
        </w:rPr>
        <w:t>．向学生承认：</w:t>
      </w:r>
      <w:r>
        <w:rPr>
          <w:rFonts w:ascii="新宋体" w:hAnsi="新宋体" w:eastAsia="新宋体" w:cs="新宋体"/>
          <w:spacing w:val="7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“</w:t>
      </w:r>
      <w:r>
        <w:rPr>
          <w:rFonts w:ascii="新宋体" w:hAnsi="新宋体" w:eastAsia="新宋体" w:cs="新宋体"/>
          <w:spacing w:val="-5"/>
          <w:sz w:val="28"/>
          <w:szCs w:val="28"/>
        </w:rPr>
        <w:t>我太紧张了</w:t>
      </w:r>
      <w:r>
        <w:rPr>
          <w:rFonts w:ascii="宋体" w:hAnsi="宋体" w:eastAsia="宋体" w:cs="宋体"/>
          <w:spacing w:val="-5"/>
          <w:sz w:val="28"/>
          <w:szCs w:val="28"/>
        </w:rPr>
        <w:t>”</w:t>
      </w:r>
    </w:p>
    <w:p>
      <w:pPr>
        <w:spacing w:before="221" w:line="257" w:lineRule="auto"/>
        <w:ind w:left="582" w:right="295" w:hanging="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B</w:t>
      </w:r>
      <w:r>
        <w:rPr>
          <w:rFonts w:ascii="新宋体" w:hAnsi="新宋体" w:eastAsia="新宋体" w:cs="新宋体"/>
          <w:spacing w:val="-14"/>
          <w:sz w:val="28"/>
          <w:szCs w:val="28"/>
        </w:rPr>
        <w:t>．对学生说：‚你们说我是‘差点摔倒’还是‘差点没摔倒’</w:t>
      </w:r>
      <w:r>
        <w:rPr>
          <w:rFonts w:ascii="MS Gothic" w:hAnsi="MS Gothic" w:eastAsia="MS Gothic" w:cs="MS Gothic"/>
          <w:spacing w:val="-14"/>
          <w:sz w:val="28"/>
          <w:szCs w:val="28"/>
        </w:rPr>
        <w:t>？‛</w:t>
      </w:r>
      <w:r>
        <w:rPr>
          <w:rFonts w:ascii="MS Gothic" w:hAnsi="MS Gothic" w:eastAsia="MS Gothic" w:cs="MS Gothic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．若无其事地直接开始本课的正常教学</w:t>
      </w:r>
    </w:p>
    <w:p>
      <w:pPr>
        <w:spacing w:before="219" w:line="502" w:lineRule="exact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6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position w:val="16"/>
          <w:sz w:val="28"/>
          <w:szCs w:val="28"/>
        </w:rPr>
        <w:t>．严肃地告知同学们嘲笑老师是错误的行为</w:t>
      </w:r>
    </w:p>
    <w:p>
      <w:pPr>
        <w:spacing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181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4" w:line="329" w:lineRule="auto"/>
        <w:ind w:left="25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在一次班级活动中，</w:t>
      </w:r>
      <w:r>
        <w:rPr>
          <w:rFonts w:ascii="新宋体" w:hAnsi="新宋体" w:eastAsia="新宋体" w:cs="新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老师引导四年级小学生理解</w:t>
      </w:r>
      <w:r>
        <w:rPr>
          <w:rFonts w:ascii="宋体" w:hAnsi="宋体" w:eastAsia="宋体" w:cs="宋体"/>
          <w:spacing w:val="-3"/>
          <w:sz w:val="28"/>
          <w:szCs w:val="28"/>
        </w:rPr>
        <w:t>“</w:t>
      </w:r>
      <w:r>
        <w:rPr>
          <w:rFonts w:ascii="新宋体" w:hAnsi="新宋体" w:eastAsia="新宋体" w:cs="新宋体"/>
          <w:spacing w:val="-3"/>
          <w:sz w:val="28"/>
          <w:szCs w:val="28"/>
        </w:rPr>
        <w:t>目标的作用</w:t>
      </w:r>
      <w:r>
        <w:rPr>
          <w:rFonts w:ascii="宋体" w:hAnsi="宋体" w:eastAsia="宋体" w:cs="宋体"/>
          <w:spacing w:val="-3"/>
          <w:sz w:val="28"/>
          <w:szCs w:val="28"/>
        </w:rPr>
        <w:t>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这个问题时，下列哪组方法和顺序最为合适？</w:t>
      </w:r>
    </w:p>
    <w:p>
      <w:pPr>
        <w:spacing w:before="2" w:line="202" w:lineRule="auto"/>
        <w:ind w:firstLine="60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①讲一个寓言故事，说明什么是</w:t>
      </w:r>
      <w:r>
        <w:rPr>
          <w:rFonts w:ascii="宋体" w:hAnsi="宋体" w:eastAsia="宋体" w:cs="宋体"/>
          <w:spacing w:val="-2"/>
          <w:sz w:val="28"/>
          <w:szCs w:val="28"/>
        </w:rPr>
        <w:t>“</w:t>
      </w:r>
      <w:r>
        <w:rPr>
          <w:rFonts w:ascii="新宋体" w:hAnsi="新宋体" w:eastAsia="新宋体" w:cs="新宋体"/>
          <w:spacing w:val="-2"/>
          <w:sz w:val="28"/>
          <w:szCs w:val="28"/>
        </w:rPr>
        <w:t>目标</w:t>
      </w:r>
      <w:r>
        <w:rPr>
          <w:rFonts w:ascii="宋体" w:hAnsi="宋体" w:eastAsia="宋体" w:cs="宋体"/>
          <w:spacing w:val="-2"/>
          <w:sz w:val="28"/>
          <w:szCs w:val="28"/>
        </w:rPr>
        <w:t>”</w:t>
      </w:r>
      <w:r>
        <w:rPr>
          <w:rFonts w:ascii="新宋体" w:hAnsi="新宋体" w:eastAsia="新宋体" w:cs="新宋体"/>
          <w:spacing w:val="-2"/>
          <w:sz w:val="28"/>
          <w:szCs w:val="28"/>
        </w:rPr>
        <w:t>，有什么作用</w:t>
      </w:r>
    </w:p>
    <w:p>
      <w:pPr>
        <w:spacing w:before="194" w:line="185" w:lineRule="auto"/>
        <w:ind w:firstLine="59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②举若干个世界上伟人、名人成长的例子</w:t>
      </w:r>
    </w:p>
    <w:p>
      <w:pPr>
        <w:spacing w:before="217" w:line="282" w:lineRule="auto"/>
        <w:ind w:left="598" w:right="3130" w:firstLine="1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5"/>
          <w:sz w:val="28"/>
          <w:szCs w:val="28"/>
        </w:rPr>
        <w:t>③请学生思考，</w:t>
      </w:r>
      <w:r>
        <w:rPr>
          <w:rFonts w:ascii="新宋体" w:hAnsi="新宋体" w:eastAsia="新宋体" w:cs="新宋体"/>
          <w:spacing w:val="8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并写下自己的长远目标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④请学生陈述并分享自己本学期的目标</w:t>
      </w:r>
      <w:r>
        <w:rPr>
          <w:rFonts w:ascii="新宋体" w:hAnsi="新宋体" w:eastAsia="新宋体" w:cs="新宋体"/>
          <w:spacing w:val="7"/>
          <w:sz w:val="28"/>
          <w:szCs w:val="28"/>
        </w:rPr>
        <w:t xml:space="preserve"> ⑤分组讨论</w:t>
      </w:r>
      <w:r>
        <w:rPr>
          <w:rFonts w:ascii="宋体" w:hAnsi="宋体" w:eastAsia="宋体" w:cs="宋体"/>
          <w:spacing w:val="7"/>
          <w:sz w:val="28"/>
          <w:szCs w:val="28"/>
        </w:rPr>
        <w:t>“</w:t>
      </w:r>
      <w:r>
        <w:rPr>
          <w:rFonts w:ascii="新宋体" w:hAnsi="新宋体" w:eastAsia="新宋体" w:cs="新宋体"/>
          <w:spacing w:val="7"/>
          <w:sz w:val="28"/>
          <w:szCs w:val="28"/>
        </w:rPr>
        <w:t>什么是目标及其作用</w:t>
      </w:r>
      <w:r>
        <w:rPr>
          <w:rFonts w:ascii="宋体" w:hAnsi="宋体" w:eastAsia="宋体" w:cs="宋体"/>
          <w:spacing w:val="7"/>
          <w:sz w:val="28"/>
          <w:szCs w:val="28"/>
        </w:rPr>
        <w:t>”</w:t>
      </w:r>
    </w:p>
    <w:p>
      <w:pPr>
        <w:spacing w:before="219" w:line="185" w:lineRule="auto"/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4"/>
          <w:sz w:val="28"/>
          <w:szCs w:val="28"/>
        </w:rPr>
        <w:t>⑥组织学生做个小游戏，让学生了解</w:t>
      </w:r>
      <w:r>
        <w:rPr>
          <w:rFonts w:ascii="宋体" w:hAnsi="宋体" w:eastAsia="宋体" w:cs="宋体"/>
          <w:spacing w:val="4"/>
          <w:sz w:val="28"/>
          <w:szCs w:val="28"/>
        </w:rPr>
        <w:t>“</w:t>
      </w:r>
      <w:r>
        <w:rPr>
          <w:rFonts w:ascii="新宋体" w:hAnsi="新宋体" w:eastAsia="新宋体" w:cs="新宋体"/>
          <w:spacing w:val="4"/>
          <w:sz w:val="28"/>
          <w:szCs w:val="28"/>
        </w:rPr>
        <w:t>目标及其作用</w:t>
      </w:r>
      <w:r>
        <w:rPr>
          <w:rFonts w:ascii="宋体" w:hAnsi="宋体" w:eastAsia="宋体" w:cs="宋体"/>
          <w:spacing w:val="4"/>
          <w:sz w:val="28"/>
          <w:szCs w:val="28"/>
        </w:rPr>
        <w:t>”</w:t>
      </w:r>
    </w:p>
    <w:p>
      <w:pPr>
        <w:spacing w:line="221" w:lineRule="exact"/>
      </w:pPr>
    </w:p>
    <w:p>
      <w:pPr>
        <w:sectPr>
          <w:footerReference r:id="rId53" w:type="default"/>
          <w:pgSz w:w="11907" w:h="16839"/>
          <w:pgMar w:top="1431" w:right="1658" w:bottom="1263" w:left="1785" w:header="0" w:footer="1070" w:gutter="0"/>
          <w:cols w:equalWidth="0" w:num="1">
            <w:col w:w="8463"/>
          </w:cols>
        </w:sectPr>
      </w:pPr>
    </w:p>
    <w:p>
      <w:pPr>
        <w:spacing w:line="204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A</w:t>
      </w:r>
      <w:r>
        <w:rPr>
          <w:rFonts w:ascii="新宋体" w:hAnsi="新宋体" w:eastAsia="新宋体" w:cs="新宋体"/>
          <w:spacing w:val="-10"/>
          <w:sz w:val="28"/>
          <w:szCs w:val="28"/>
        </w:rPr>
        <w:t>．</w:t>
      </w:r>
      <w:r>
        <w:rPr>
          <w:rFonts w:ascii="新宋体" w:hAnsi="新宋体" w:eastAsia="新宋体" w:cs="新宋体"/>
          <w:spacing w:val="-9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②⑤⑥</w:t>
      </w:r>
    </w:p>
    <w:p>
      <w:pPr>
        <w:spacing w:before="189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C</w:t>
      </w:r>
      <w:r>
        <w:rPr>
          <w:rFonts w:ascii="新宋体" w:hAnsi="新宋体" w:eastAsia="新宋体" w:cs="新宋体"/>
          <w:spacing w:val="-12"/>
          <w:sz w:val="28"/>
          <w:szCs w:val="28"/>
        </w:rPr>
        <w:t>．</w:t>
      </w:r>
      <w:r>
        <w:rPr>
          <w:rFonts w:ascii="新宋体" w:hAnsi="新宋体" w:eastAsia="新宋体" w:cs="新宋体"/>
          <w:spacing w:val="-8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③④⑤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04" w:lineRule="auto"/>
        <w:ind w:firstLine="114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B</w:t>
      </w:r>
      <w:r>
        <w:rPr>
          <w:rFonts w:ascii="新宋体" w:hAnsi="新宋体" w:eastAsia="新宋体" w:cs="新宋体"/>
          <w:spacing w:val="-11"/>
          <w:sz w:val="28"/>
          <w:szCs w:val="28"/>
        </w:rPr>
        <w:t>．</w:t>
      </w:r>
      <w:r>
        <w:rPr>
          <w:rFonts w:ascii="新宋体" w:hAnsi="新宋体" w:eastAsia="新宋体" w:cs="新宋体"/>
          <w:spacing w:val="-8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①⑥②</w:t>
      </w:r>
    </w:p>
    <w:p>
      <w:pPr>
        <w:spacing w:before="189" w:line="185" w:lineRule="auto"/>
        <w:ind w:firstLine="114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D</w:t>
      </w:r>
      <w:r>
        <w:rPr>
          <w:rFonts w:ascii="新宋体" w:hAnsi="新宋体" w:eastAsia="新宋体" w:cs="新宋体"/>
          <w:spacing w:val="-11"/>
          <w:sz w:val="28"/>
          <w:szCs w:val="28"/>
        </w:rPr>
        <w:t>．</w:t>
      </w:r>
      <w:r>
        <w:rPr>
          <w:rFonts w:ascii="新宋体" w:hAnsi="新宋体" w:eastAsia="新宋体" w:cs="新宋体"/>
          <w:spacing w:val="-8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⑥①④</w:t>
      </w:r>
    </w:p>
    <w:p>
      <w:pPr>
        <w:sectPr>
          <w:type w:val="continuous"/>
          <w:pgSz w:w="11907" w:h="16839"/>
          <w:pgMar w:top="1431" w:right="1658" w:bottom="1263" w:left="1785" w:header="0" w:footer="1070" w:gutter="0"/>
          <w:cols w:equalWidth="0" w:num="2">
            <w:col w:w="2978" w:space="100"/>
            <w:col w:w="5385"/>
          </w:cols>
        </w:sectPr>
      </w:pPr>
    </w:p>
    <w:p>
      <w:pPr>
        <w:spacing w:before="16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09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3：</w:t>
      </w:r>
    </w:p>
    <w:p>
      <w:pPr>
        <w:spacing w:before="312" w:line="282" w:lineRule="auto"/>
        <w:ind w:left="25" w:right="79" w:firstLine="56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6"/>
          <w:sz w:val="28"/>
          <w:szCs w:val="28"/>
        </w:rPr>
        <w:t>某教师接到一名学生家长的电话，</w:t>
      </w:r>
      <w:r>
        <w:rPr>
          <w:rFonts w:ascii="新宋体" w:hAnsi="新宋体" w:eastAsia="新宋体" w:cs="新宋体"/>
          <w:spacing w:val="3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该家长向教师抱怨，</w:t>
      </w:r>
      <w:r>
        <w:rPr>
          <w:rFonts w:ascii="新宋体" w:hAnsi="新宋体" w:eastAsia="新宋体" w:cs="新宋体"/>
          <w:spacing w:val="2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认为教师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对其孩子的某种错误行为的处理有失公正。为此，</w:t>
      </w:r>
      <w:r>
        <w:rPr>
          <w:rFonts w:ascii="新宋体" w:hAnsi="新宋体" w:eastAsia="新宋体" w:cs="新宋体"/>
          <w:spacing w:val="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教师约定与家长直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接面谈，</w:t>
      </w:r>
      <w:r>
        <w:rPr>
          <w:rFonts w:ascii="新宋体" w:hAnsi="新宋体" w:eastAsia="新宋体" w:cs="新宋体"/>
          <w:spacing w:val="8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处理该问题。在教师与家长会面时，</w:t>
      </w:r>
      <w:r>
        <w:rPr>
          <w:rFonts w:ascii="新宋体" w:hAnsi="新宋体" w:eastAsia="新宋体" w:cs="新宋体"/>
          <w:spacing w:val="7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首先应该：</w:t>
      </w:r>
    </w:p>
    <w:p>
      <w:pPr>
        <w:spacing w:before="218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．倾听，让家长充分地表达观点及其情绪</w:t>
      </w:r>
    </w:p>
    <w:p>
      <w:pPr>
        <w:spacing w:before="221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．告知，使家长了解学校相关的校纪校规</w:t>
      </w:r>
    </w:p>
    <w:p>
      <w:pPr>
        <w:spacing w:before="218" w:line="500" w:lineRule="exact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．解释，给家长详细解释处理此事的充分理由</w:t>
      </w:r>
    </w:p>
    <w:p>
      <w:pPr>
        <w:spacing w:line="204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．商讨，共同讨论如何缓解处罚对孩子的影响</w:t>
      </w:r>
    </w:p>
    <w:p>
      <w:pPr>
        <w:spacing w:before="193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line="322" w:lineRule="auto"/>
        <w:rPr>
          <w:rFonts w:ascii="仿宋"/>
          <w:sz w:val="21"/>
        </w:rPr>
      </w:pPr>
    </w:p>
    <w:p>
      <w:pPr>
        <w:spacing w:before="105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5.4.2</w:t>
      </w:r>
      <w:r>
        <w:rPr>
          <w:rFonts w:ascii="黑体" w:hAnsi="黑体" w:eastAsia="黑体" w:cs="黑体"/>
          <w:spacing w:val="4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6"/>
          <w:sz w:val="32"/>
          <w:szCs w:val="32"/>
        </w:rPr>
        <w:t>《综合应用能力（D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类）》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5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20" w:name="_bookmark21"/>
      <w:bookmarkEnd w:id="20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5.4.2.1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24" w:lineRule="auto"/>
        <w:rPr>
          <w:rFonts w:ascii="仿宋"/>
          <w:sz w:val="21"/>
        </w:rPr>
      </w:pPr>
    </w:p>
    <w:p>
      <w:pPr>
        <w:spacing w:before="104" w:line="323" w:lineRule="auto"/>
        <w:ind w:left="24" w:firstLine="6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9"/>
          <w:sz w:val="32"/>
          <w:szCs w:val="32"/>
        </w:rPr>
        <w:t>《综合应用能力（</w:t>
      </w:r>
      <w:r>
        <w:rPr>
          <w:rFonts w:ascii="新宋体" w:hAnsi="新宋体" w:eastAsia="新宋体" w:cs="新宋体"/>
          <w:spacing w:val="-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D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9"/>
          <w:sz w:val="32"/>
          <w:szCs w:val="32"/>
        </w:rPr>
        <w:t>类）》是针对中小学和中专等教育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机构的教师岗位公开招聘工作人员而设臵的考试科目，</w:t>
      </w:r>
      <w:r>
        <w:rPr>
          <w:rFonts w:ascii="新宋体" w:hAnsi="新宋体" w:eastAsia="新宋体" w:cs="新宋体"/>
          <w:spacing w:val="15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旨在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测查应试人员综合运用教育学、心理学等相关知识和技能，</w:t>
      </w:r>
      <w:r>
        <w:rPr>
          <w:rFonts w:ascii="新宋体" w:hAnsi="新宋体" w:eastAsia="新宋体" w:cs="新宋体"/>
          <w:spacing w:val="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分析、解决中小学教育教学问题的能力。</w:t>
      </w:r>
    </w:p>
    <w:p>
      <w:pPr>
        <w:spacing w:before="237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5.4.2.2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考试内容和测评要素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4" w:line="302" w:lineRule="auto"/>
        <w:ind w:left="40" w:right="80" w:firstLine="61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</w:rPr>
        <w:t>《综合应用能力（</w:t>
      </w:r>
      <w:r>
        <w:rPr>
          <w:rFonts w:ascii="新宋体" w:hAnsi="新宋体" w:eastAsia="新宋体" w:cs="新宋体"/>
          <w:spacing w:val="-8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D</w:t>
      </w:r>
      <w:r>
        <w:rPr>
          <w:rFonts w:ascii="Times New Roman" w:hAnsi="Times New Roman" w:eastAsia="Times New Roman" w:cs="Times New Roman"/>
          <w:spacing w:val="16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15"/>
          <w:sz w:val="32"/>
          <w:szCs w:val="32"/>
        </w:rPr>
        <w:t>类）》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分小学教师岗位和中学教师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岗位两个子类，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分别命制试题。主要测查应试人员的师德与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职业认知、教育教学核心能力和教师自主发展能力。</w:t>
      </w:r>
    </w:p>
    <w:p>
      <w:pPr>
        <w:spacing w:before="305" w:line="360" w:lineRule="auto"/>
        <w:ind w:left="20" w:right="79" w:firstLine="675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师德与职业认知：</w:t>
      </w:r>
      <w:r>
        <w:rPr>
          <w:rFonts w:ascii="新宋体" w:hAnsi="新宋体" w:eastAsia="新宋体" w:cs="新宋体"/>
          <w:spacing w:val="9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具有正确的教育观念，</w:t>
      </w:r>
      <w:r>
        <w:rPr>
          <w:rFonts w:ascii="新宋体" w:hAnsi="新宋体" w:eastAsia="新宋体" w:cs="新宋体"/>
          <w:spacing w:val="6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2"/>
          <w:sz w:val="32"/>
          <w:szCs w:val="32"/>
        </w:rPr>
        <w:t>对教师职业道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德规范有正确认知，</w:t>
      </w:r>
      <w:r>
        <w:rPr>
          <w:rFonts w:ascii="新宋体" w:hAnsi="新宋体" w:eastAsia="新宋体" w:cs="新宋体"/>
          <w:spacing w:val="10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能够按照教育相关法律法规分析和解决</w:t>
      </w:r>
    </w:p>
    <w:p>
      <w:pPr>
        <w:sectPr>
          <w:footerReference r:id="rId54" w:type="default"/>
          <w:pgSz w:w="11907" w:h="16839"/>
          <w:pgMar w:top="1431" w:right="1718" w:bottom="1263" w:left="1785" w:header="0" w:footer="1070" w:gutter="0"/>
          <w:cols w:space="720" w:num="1"/>
        </w:sectPr>
      </w:pPr>
    </w:p>
    <w:p>
      <w:pPr>
        <w:spacing w:before="160" w:line="184" w:lineRule="auto"/>
        <w:ind w:firstLine="6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问题，依法施教。</w:t>
      </w:r>
    </w:p>
    <w:p>
      <w:pPr>
        <w:spacing w:before="304" w:line="360" w:lineRule="auto"/>
        <w:ind w:left="26" w:firstLine="64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教育教学核心能力：</w:t>
      </w:r>
      <w:r>
        <w:rPr>
          <w:rFonts w:ascii="新宋体" w:hAnsi="新宋体" w:eastAsia="新宋体" w:cs="新宋体"/>
          <w:spacing w:val="9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主要包括学生发展指导能力、教学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设计与实施能力、教育组织与管理能力、教育教学评价能力、</w:t>
      </w:r>
      <w:r>
        <w:rPr>
          <w:rFonts w:ascii="新宋体" w:hAnsi="新宋体" w:eastAsia="新宋体" w:cs="新宋体"/>
          <w:spacing w:val="2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沟通合作能力、语言表达能力等。</w:t>
      </w:r>
    </w:p>
    <w:p>
      <w:pPr>
        <w:spacing w:line="360" w:lineRule="auto"/>
        <w:ind w:left="40" w:right="98" w:firstLine="629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4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教师自主发展能力：</w:t>
      </w:r>
      <w:r>
        <w:rPr>
          <w:rFonts w:ascii="新宋体" w:hAnsi="新宋体" w:eastAsia="新宋体" w:cs="新宋体"/>
          <w:spacing w:val="11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4"/>
          <w:sz w:val="32"/>
          <w:szCs w:val="32"/>
        </w:rPr>
        <w:t>能够主动学习和反思，</w:t>
      </w:r>
      <w:r>
        <w:rPr>
          <w:rFonts w:ascii="新宋体" w:hAnsi="新宋体" w:eastAsia="新宋体" w:cs="新宋体"/>
          <w:spacing w:val="11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4"/>
          <w:sz w:val="32"/>
          <w:szCs w:val="32"/>
        </w:rPr>
        <w:t>自主进行专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业发展规划，能够在各种压力情境下积极进行心理调适。</w:t>
      </w:r>
    </w:p>
    <w:p>
      <w:pPr>
        <w:spacing w:before="262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21" w:name="_bookmark22"/>
      <w:bookmarkEnd w:id="21"/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5.4.2.3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试卷结构</w:t>
      </w:r>
    </w:p>
    <w:p>
      <w:pPr>
        <w:spacing w:line="424" w:lineRule="auto"/>
        <w:rPr>
          <w:rFonts w:ascii="仿宋"/>
          <w:sz w:val="21"/>
        </w:rPr>
      </w:pPr>
    </w:p>
    <w:p>
      <w:pPr>
        <w:spacing w:before="104" w:line="323" w:lineRule="auto"/>
        <w:ind w:left="30" w:right="102" w:firstLine="63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试卷主要题型包括辨析题、案例分析题、教育方案设计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7"/>
          <w:sz w:val="32"/>
          <w:szCs w:val="32"/>
        </w:rPr>
        <w:t>题等。</w:t>
      </w:r>
    </w:p>
    <w:p>
      <w:pPr>
        <w:spacing w:before="237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5.5</w:t>
      </w:r>
      <w:r>
        <w:rPr>
          <w:rFonts w:ascii="黑体" w:hAnsi="黑体" w:eastAsia="黑体" w:cs="黑体"/>
          <w:spacing w:val="13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5"/>
          <w:sz w:val="32"/>
          <w:szCs w:val="32"/>
        </w:rPr>
        <w:t>医疗卫生类（E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5"/>
          <w:sz w:val="32"/>
          <w:szCs w:val="32"/>
        </w:rPr>
        <w:t>类）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5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5.5.1</w:t>
      </w:r>
      <w:r>
        <w:rPr>
          <w:rFonts w:ascii="黑体" w:hAnsi="黑体" w:eastAsia="黑体" w:cs="黑体"/>
          <w:spacing w:val="3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4"/>
          <w:sz w:val="32"/>
          <w:szCs w:val="32"/>
        </w:rPr>
        <w:t>《职业能力倾向测验（E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4"/>
          <w:sz w:val="32"/>
          <w:szCs w:val="32"/>
        </w:rPr>
        <w:t>类）》</w:t>
      </w:r>
    </w:p>
    <w:p>
      <w:pPr>
        <w:spacing w:line="404" w:lineRule="auto"/>
        <w:rPr>
          <w:rFonts w:ascii="仿宋"/>
          <w:sz w:val="21"/>
        </w:rPr>
      </w:pPr>
    </w:p>
    <w:p>
      <w:pPr>
        <w:spacing w:before="105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22" w:name="_bookmark23"/>
      <w:bookmarkEnd w:id="22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5.5.1.1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54" w:lineRule="auto"/>
        <w:rPr>
          <w:rFonts w:ascii="仿宋"/>
          <w:sz w:val="21"/>
        </w:rPr>
      </w:pPr>
    </w:p>
    <w:p>
      <w:pPr>
        <w:spacing w:before="105" w:line="346" w:lineRule="auto"/>
        <w:ind w:left="24" w:right="98" w:firstLine="6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5"/>
          <w:sz w:val="32"/>
          <w:szCs w:val="32"/>
        </w:rPr>
        <w:t>《职业能力倾向测验（</w:t>
      </w:r>
      <w:r>
        <w:rPr>
          <w:rFonts w:ascii="新宋体" w:hAnsi="新宋体" w:eastAsia="新宋体" w:cs="新宋体"/>
          <w:spacing w:val="-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E</w:t>
      </w:r>
      <w:r>
        <w:rPr>
          <w:rFonts w:ascii="新宋体" w:hAnsi="新宋体" w:eastAsia="新宋体" w:cs="新宋体"/>
          <w:spacing w:val="-5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类）》是针对医疗卫生机构专业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技术岗位公开招聘工作人员而设臵的考试科目，</w:t>
      </w:r>
      <w:r>
        <w:rPr>
          <w:rFonts w:ascii="新宋体" w:hAnsi="新宋体" w:eastAsia="新宋体" w:cs="新宋体"/>
          <w:spacing w:val="7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主要测查与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"/>
          <w:sz w:val="32"/>
          <w:szCs w:val="32"/>
        </w:rPr>
        <w:t>医疗卫生专业技术岗位密切相关的、适合通过客观化纸笔测</w:t>
      </w:r>
      <w:r>
        <w:rPr>
          <w:rFonts w:ascii="新宋体" w:hAnsi="新宋体" w:eastAsia="新宋体" w:cs="新宋体"/>
          <w:spacing w:val="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验方式进行考查的基本素质和能力要素，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包括常识判断、言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语理解与表达、</w:t>
      </w:r>
      <w:r>
        <w:rPr>
          <w:rFonts w:ascii="新宋体" w:hAnsi="新宋体" w:eastAsia="新宋体" w:cs="新宋体"/>
          <w:spacing w:val="7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数量分析、</w:t>
      </w:r>
      <w:r>
        <w:rPr>
          <w:rFonts w:ascii="新宋体" w:hAnsi="新宋体" w:eastAsia="新宋体" w:cs="新宋体"/>
          <w:spacing w:val="7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判断推理、策略选择等部分。</w:t>
      </w:r>
    </w:p>
    <w:p>
      <w:pPr>
        <w:spacing w:before="206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5.5.1.2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考试内容与题型介绍</w:t>
      </w:r>
    </w:p>
    <w:p>
      <w:pPr>
        <w:spacing w:line="402" w:lineRule="auto"/>
        <w:rPr>
          <w:rFonts w:ascii="仿宋"/>
          <w:sz w:val="21"/>
        </w:rPr>
      </w:pPr>
    </w:p>
    <w:p>
      <w:pPr>
        <w:spacing w:before="105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⑴常识判断</w:t>
      </w:r>
    </w:p>
    <w:p>
      <w:pPr>
        <w:sectPr>
          <w:footerReference r:id="rId55" w:type="default"/>
          <w:pgSz w:w="11907" w:h="16839"/>
          <w:pgMar w:top="1431" w:right="1700" w:bottom="1263" w:left="1785" w:header="0" w:footer="1070" w:gutter="0"/>
          <w:cols w:space="720" w:num="1"/>
        </w:sectPr>
      </w:pPr>
    </w:p>
    <w:p>
      <w:pPr>
        <w:spacing w:before="103" w:line="265" w:lineRule="auto"/>
        <w:ind w:left="30" w:firstLine="65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主要测查应试人员从事医疗卫生工作应知应会的基本</w:t>
      </w:r>
      <w:r>
        <w:rPr>
          <w:rFonts w:ascii="新宋体" w:hAnsi="新宋体" w:eastAsia="新宋体" w:cs="新宋体"/>
          <w:spacing w:val="9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13"/>
          <w:sz w:val="32"/>
          <w:szCs w:val="32"/>
        </w:rPr>
        <w:t>知识以及运用这些知识进行分析判断的基本能力，</w:t>
      </w:r>
      <w:r>
        <w:rPr>
          <w:rFonts w:ascii="新宋体" w:hAnsi="新宋体" w:eastAsia="新宋体" w:cs="新宋体"/>
          <w:spacing w:val="10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涉及医学、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社会、法律、文化、自然、科技等方面。</w:t>
      </w:r>
    </w:p>
    <w:p>
      <w:pPr>
        <w:spacing w:line="202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144" w:line="185" w:lineRule="auto"/>
        <w:ind w:firstLine="59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关于传染病，下列说法</w:t>
      </w:r>
      <w:r>
        <w:rPr>
          <w:rFonts w:ascii="新宋体" w:hAnsi="新宋体" w:eastAsia="新宋体" w:cs="新宋体"/>
          <w:spacing w:val="-5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错误</w:t>
      </w:r>
      <w:r>
        <w:rPr>
          <w:rFonts w:ascii="新宋体" w:hAnsi="新宋体" w:eastAsia="新宋体" w:cs="新宋体"/>
          <w:spacing w:val="-5"/>
          <w:sz w:val="28"/>
          <w:szCs w:val="28"/>
        </w:rPr>
        <w:t>的是：</w:t>
      </w:r>
    </w:p>
    <w:p>
      <w:pPr>
        <w:spacing w:before="177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新宋体" w:hAnsi="新宋体" w:eastAsia="新宋体" w:cs="新宋体"/>
          <w:sz w:val="28"/>
          <w:szCs w:val="28"/>
        </w:rPr>
        <w:t>．霍乱是一种烈性肠道传染病</w:t>
      </w:r>
    </w:p>
    <w:p>
      <w:pPr>
        <w:spacing w:before="181" w:line="244" w:lineRule="auto"/>
        <w:ind w:left="582" w:right="3384" w:hanging="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．禽流感患者康复后不再具有传染性</w:t>
      </w:r>
      <w:r>
        <w:rPr>
          <w:rFonts w:ascii="新宋体" w:hAnsi="新宋体" w:eastAsia="新宋体" w:cs="新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．艾滋病病毒可由蚊子传播</w:t>
      </w:r>
    </w:p>
    <w:p>
      <w:pPr>
        <w:spacing w:before="178" w:line="461" w:lineRule="exact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2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position w:val="12"/>
          <w:sz w:val="28"/>
          <w:szCs w:val="28"/>
        </w:rPr>
        <w:t>．狂犬病患者会出现恐水、怕光、怕声等症状</w:t>
      </w:r>
    </w:p>
    <w:p>
      <w:pPr>
        <w:spacing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118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⑵言语理解与表达</w:t>
      </w:r>
    </w:p>
    <w:p>
      <w:pPr>
        <w:spacing w:before="144" w:line="265" w:lineRule="auto"/>
        <w:ind w:left="20" w:right="260" w:firstLine="66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主要测查应试人员运用语言文字进行思考和交流、迅速</w:t>
      </w:r>
      <w:r>
        <w:rPr>
          <w:rFonts w:ascii="新宋体" w:hAnsi="新宋体" w:eastAsia="新宋体" w:cs="新宋体"/>
          <w:spacing w:val="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准确地理解和把握语言文字内涵的能力，</w:t>
      </w:r>
      <w:r>
        <w:rPr>
          <w:rFonts w:ascii="新宋体" w:hAnsi="新宋体" w:eastAsia="新宋体" w:cs="新宋体"/>
          <w:spacing w:val="7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包括查找主要信息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及重要细节；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正确理解指定词语、语句的含义；</w:t>
      </w:r>
      <w:r>
        <w:rPr>
          <w:rFonts w:ascii="新宋体" w:hAnsi="新宋体" w:eastAsia="新宋体" w:cs="新宋体"/>
          <w:spacing w:val="7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概括归纳主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题、主旨；</w:t>
      </w:r>
      <w:r>
        <w:rPr>
          <w:rFonts w:ascii="新宋体" w:hAnsi="新宋体" w:eastAsia="新宋体" w:cs="新宋体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根据阅读内容合理推断隐含信息；</w:t>
      </w:r>
      <w:r>
        <w:rPr>
          <w:rFonts w:ascii="新宋体" w:hAnsi="新宋体" w:eastAsia="新宋体" w:cs="新宋体"/>
          <w:spacing w:val="9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0"/>
          <w:sz w:val="32"/>
          <w:szCs w:val="32"/>
        </w:rPr>
        <w:t>准确、得体地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遣词用句、表达观点。</w:t>
      </w:r>
    </w:p>
    <w:p>
      <w:pPr>
        <w:spacing w:before="1" w:line="202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143" w:line="303" w:lineRule="auto"/>
        <w:ind w:left="14" w:right="258" w:firstLine="57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0"/>
          <w:sz w:val="28"/>
          <w:szCs w:val="28"/>
        </w:rPr>
        <w:t>抽样是许多定量研究都要涉及的重要环节。开展定量研究时，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要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力求选择适当的抽样方法来提高抽样精度，</w:t>
      </w:r>
      <w:r>
        <w:rPr>
          <w:rFonts w:ascii="新宋体" w:hAnsi="新宋体" w:eastAsia="新宋体" w:cs="新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______</w:t>
      </w:r>
      <w:r>
        <w:rPr>
          <w:rFonts w:ascii="新宋体" w:hAnsi="新宋体" w:eastAsia="新宋体" w:cs="新宋体"/>
          <w:spacing w:val="-7"/>
          <w:sz w:val="28"/>
          <w:szCs w:val="28"/>
        </w:rPr>
        <w:t>样本参数与总体参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数之间的差异。当前，</w:t>
      </w:r>
      <w:r>
        <w:rPr>
          <w:rFonts w:ascii="新宋体" w:hAnsi="新宋体" w:eastAsia="新宋体" w:cs="新宋体"/>
          <w:spacing w:val="10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不同学者与研究机构对同一问题的研究结果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>______</w:t>
      </w:r>
      <w:r>
        <w:rPr>
          <w:rFonts w:ascii="新宋体" w:hAnsi="新宋体" w:eastAsia="新宋体" w:cs="新宋体"/>
          <w:sz w:val="28"/>
          <w:szCs w:val="28"/>
        </w:rPr>
        <w:t>，大多与抽样方法不当有关。</w:t>
      </w:r>
    </w:p>
    <w:p>
      <w:pPr>
        <w:spacing w:line="202" w:lineRule="auto"/>
        <w:ind w:firstLine="58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依次填入划横线部分最恰当的一项是：</w:t>
      </w:r>
    </w:p>
    <w:p>
      <w:pPr>
        <w:spacing w:line="99" w:lineRule="exact"/>
      </w:pPr>
    </w:p>
    <w:p>
      <w:pPr>
        <w:sectPr>
          <w:footerReference r:id="rId56" w:type="default"/>
          <w:pgSz w:w="11907" w:h="16839"/>
          <w:pgMar w:top="1431" w:right="1540" w:bottom="1263" w:left="1785" w:header="0" w:footer="1070" w:gutter="0"/>
          <w:cols w:equalWidth="0" w:num="1">
            <w:col w:w="8581"/>
          </w:cols>
        </w:sectPr>
      </w:pPr>
    </w:p>
    <w:p>
      <w:pPr>
        <w:spacing w:before="56" w:line="264" w:lineRule="auto"/>
        <w:ind w:left="581" w:right="93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A</w:t>
      </w:r>
      <w:r>
        <w:rPr>
          <w:rFonts w:ascii="新宋体" w:hAnsi="新宋体" w:eastAsia="新宋体" w:cs="新宋体"/>
          <w:spacing w:val="-12"/>
          <w:sz w:val="28"/>
          <w:szCs w:val="28"/>
        </w:rPr>
        <w:t>．减少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C</w:t>
      </w:r>
      <w:r>
        <w:rPr>
          <w:rFonts w:ascii="新宋体" w:hAnsi="新宋体" w:eastAsia="新宋体" w:cs="新宋体"/>
          <w:spacing w:val="-12"/>
          <w:sz w:val="28"/>
          <w:szCs w:val="28"/>
        </w:rPr>
        <w:t>．缩小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2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2"/>
          <w:sz w:val="28"/>
          <w:szCs w:val="28"/>
        </w:rPr>
        <w:t>C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458" w:lineRule="exact"/>
        <w:ind w:firstLine="9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position w:val="12"/>
          <w:sz w:val="28"/>
          <w:szCs w:val="28"/>
        </w:rPr>
        <w:t>各执一端</w:t>
      </w:r>
    </w:p>
    <w:p>
      <w:pPr>
        <w:spacing w:line="204" w:lineRule="auto"/>
        <w:ind w:firstLine="10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大相径庭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55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B</w:t>
      </w:r>
      <w:r>
        <w:rPr>
          <w:rFonts w:ascii="新宋体" w:hAnsi="新宋体" w:eastAsia="新宋体" w:cs="新宋体"/>
          <w:spacing w:val="-5"/>
          <w:sz w:val="28"/>
          <w:szCs w:val="28"/>
        </w:rPr>
        <w:t>．弥补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5"/>
          <w:sz w:val="28"/>
          <w:szCs w:val="28"/>
        </w:rPr>
        <w:t>南辕北辙</w:t>
      </w:r>
    </w:p>
    <w:p>
      <w:pPr>
        <w:spacing w:before="17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D</w:t>
      </w:r>
      <w:r>
        <w:rPr>
          <w:rFonts w:ascii="新宋体" w:hAnsi="新宋体" w:eastAsia="新宋体" w:cs="新宋体"/>
          <w:spacing w:val="-8"/>
          <w:sz w:val="28"/>
          <w:szCs w:val="28"/>
        </w:rPr>
        <w:t>．控制</w:t>
      </w:r>
      <w:r>
        <w:rPr>
          <w:rFonts w:ascii="新宋体" w:hAnsi="新宋体" w:eastAsia="新宋体" w:cs="新宋体"/>
          <w:spacing w:val="33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8"/>
          <w:sz w:val="28"/>
          <w:szCs w:val="28"/>
        </w:rPr>
        <w:t>大同小异</w:t>
      </w:r>
    </w:p>
    <w:p>
      <w:pPr>
        <w:sectPr>
          <w:type w:val="continuous"/>
          <w:pgSz w:w="11907" w:h="16839"/>
          <w:pgMar w:top="1431" w:right="1540" w:bottom="1263" w:left="1785" w:header="0" w:footer="1070" w:gutter="0"/>
          <w:cols w:equalWidth="0" w:num="3">
            <w:col w:w="1651" w:space="100"/>
            <w:col w:w="1789" w:space="100"/>
            <w:col w:w="4942"/>
          </w:cols>
        </w:sectPr>
      </w:pPr>
    </w:p>
    <w:p>
      <w:pPr>
        <w:spacing w:before="14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171" w:line="274" w:lineRule="auto"/>
        <w:ind w:left="28" w:right="37" w:firstLine="55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遗传学对研究地球上的生命起源、医学、农业动植物和微生物育</w:t>
      </w:r>
      <w:r>
        <w:rPr>
          <w:rFonts w:ascii="新宋体" w:hAnsi="新宋体" w:eastAsia="新宋体" w:cs="新宋体"/>
          <w:spacing w:val="3"/>
          <w:w w:val="101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10"/>
          <w:sz w:val="28"/>
          <w:szCs w:val="28"/>
        </w:rPr>
        <w:t>种，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以至人类学和社会学等方面都有重要的指导意义。它是在动植物</w:t>
      </w:r>
      <w:r>
        <w:rPr>
          <w:rFonts w:ascii="新宋体" w:hAnsi="新宋体" w:eastAsia="新宋体" w:cs="新宋体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10"/>
          <w:sz w:val="28"/>
          <w:szCs w:val="28"/>
        </w:rPr>
        <w:t>育种的基础上发展起来的，</w:t>
      </w:r>
      <w:r>
        <w:rPr>
          <w:rFonts w:ascii="新宋体" w:hAnsi="新宋体" w:eastAsia="新宋体" w:cs="新宋体"/>
          <w:spacing w:val="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必然又可以回过来指导动植物育种的实践。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抗菌素工业的兴起促进了微生物遗传学的发展， 微生物遗传学的发展</w:t>
      </w:r>
    </w:p>
    <w:p>
      <w:pPr>
        <w:sectPr>
          <w:type w:val="continuous"/>
          <w:pgSz w:w="11907" w:h="16839"/>
          <w:pgMar w:top="1431" w:right="1540" w:bottom="1263" w:left="1785" w:header="0" w:footer="1070" w:gutter="0"/>
          <w:cols w:equalWidth="0" w:num="1">
            <w:col w:w="8581"/>
          </w:cols>
        </w:sectPr>
      </w:pPr>
    </w:p>
    <w:p>
      <w:pPr>
        <w:spacing w:before="134" w:line="185" w:lineRule="auto"/>
        <w:ind w:firstLine="134"/>
        <w:rPr>
          <w:rFonts w:ascii="新宋体" w:hAnsi="新宋体" w:eastAsia="新宋体" w:cs="新宋体"/>
          <w:sz w:val="28"/>
          <w:szCs w:val="28"/>
        </w:rPr>
      </w:pPr>
      <w:r>
        <w:pict>
          <v:rect id="_x0000_s1057" o:spid="_x0000_s1057" o:spt="1" style="position:absolute;left:0pt;margin-left:140.95pt;margin-top:469.6pt;height:0.65pt;width:6.95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opacity="32383f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323pt;margin-top:469.6pt;height:0.65pt;width:6.55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opacity="3238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1790700</wp:posOffset>
            </wp:positionH>
            <wp:positionV relativeFrom="page">
              <wp:posOffset>5567680</wp:posOffset>
            </wp:positionV>
            <wp:extent cx="90805" cy="8255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0562" cy="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9" o:spid="_x0000_s1059" o:spt="202" type="#_x0000_t202" style="position:absolute;left:0pt;margin-left:141.05pt;margin-top:456.25pt;height:12.65pt;width:7.2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4102735</wp:posOffset>
            </wp:positionH>
            <wp:positionV relativeFrom="page">
              <wp:posOffset>5567680</wp:posOffset>
            </wp:positionV>
            <wp:extent cx="90805" cy="825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90562" cy="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323pt;margin-top:456.25pt;height:12.65pt;width:6.9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1"/>
                      <w:w w:val="91"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spacing w:val="-3"/>
          <w:sz w:val="28"/>
          <w:szCs w:val="28"/>
        </w:rPr>
        <w:t>又推动抗菌素工业及其他发酵工业的进步，就是明显的例证。</w:t>
      </w:r>
    </w:p>
    <w:p>
      <w:pPr>
        <w:spacing w:before="149" w:line="185" w:lineRule="auto"/>
        <w:ind w:firstLine="68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5"/>
          <w:sz w:val="28"/>
          <w:szCs w:val="28"/>
        </w:rPr>
        <w:t>这段文字主要介绍了：</w:t>
      </w:r>
    </w:p>
    <w:p>
      <w:pPr>
        <w:spacing w:before="139" w:line="185" w:lineRule="auto"/>
        <w:ind w:firstLine="67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A</w:t>
      </w:r>
      <w:r>
        <w:rPr>
          <w:rFonts w:ascii="新宋体" w:hAnsi="新宋体" w:eastAsia="新宋体" w:cs="新宋体"/>
          <w:sz w:val="28"/>
          <w:szCs w:val="28"/>
        </w:rPr>
        <w:t>．遗传学各个分支的演变过程</w:t>
      </w:r>
    </w:p>
    <w:p>
      <w:pPr>
        <w:spacing w:before="139" w:line="231" w:lineRule="auto"/>
        <w:ind w:left="680" w:right="3517" w:hanging="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．生命科学对社会科学的作用方式</w:t>
      </w:r>
      <w:r>
        <w:rPr>
          <w:rFonts w:ascii="新宋体" w:hAnsi="新宋体" w:eastAsia="新宋体" w:cs="新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．遗传学的学科基础及指导意义</w:t>
      </w:r>
    </w:p>
    <w:p>
      <w:pPr>
        <w:spacing w:before="139" w:line="420" w:lineRule="exact"/>
        <w:ind w:firstLine="67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9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position w:val="9"/>
          <w:sz w:val="28"/>
          <w:szCs w:val="28"/>
        </w:rPr>
        <w:t>．遗传学广阔的应用前景</w:t>
      </w:r>
    </w:p>
    <w:p>
      <w:pPr>
        <w:spacing w:line="204" w:lineRule="auto"/>
        <w:ind w:firstLine="680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78" w:line="184" w:lineRule="auto"/>
        <w:ind w:firstLine="835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(3)数量分析</w:t>
      </w:r>
    </w:p>
    <w:p>
      <w:pPr>
        <w:spacing w:before="103" w:line="242" w:lineRule="auto"/>
        <w:ind w:left="126" w:right="115" w:firstLine="65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主要测查应试人员理解、把握事物间量化关系和解决数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量关系问题的能力，</w:t>
      </w:r>
      <w:r>
        <w:rPr>
          <w:rFonts w:ascii="新宋体" w:hAnsi="新宋体" w:eastAsia="新宋体" w:cs="新宋体"/>
          <w:spacing w:val="-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主要涉及数据关系的分析、推理、判断、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运算等。题型有：</w:t>
      </w:r>
      <w:r>
        <w:rPr>
          <w:rFonts w:ascii="新宋体" w:hAnsi="新宋体" w:eastAsia="新宋体" w:cs="新宋体"/>
          <w:spacing w:val="10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5"/>
          <w:sz w:val="32"/>
          <w:szCs w:val="32"/>
        </w:rPr>
        <w:t>数学运算、资料分析等。</w:t>
      </w:r>
    </w:p>
    <w:p>
      <w:pPr>
        <w:spacing w:before="48" w:line="184" w:lineRule="auto"/>
        <w:ind w:firstLine="12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23" w:line="185" w:lineRule="auto"/>
        <w:ind w:firstLine="7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甲乙两个烧杯装有一些盐水，甲杯中盐水的质量是乙杯的</w:t>
      </w:r>
      <w:r>
        <w:rPr>
          <w:rFonts w:ascii="新宋体" w:hAnsi="新宋体" w:eastAsia="新宋体" w:cs="新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倍，</w:t>
      </w:r>
    </w:p>
    <w:p>
      <w:pPr>
        <w:spacing w:before="239" w:line="174" w:lineRule="auto"/>
        <w:ind w:firstLine="141"/>
        <w:rPr>
          <w:rFonts w:ascii="新宋体" w:hAnsi="新宋体" w:eastAsia="新宋体" w:cs="新宋体"/>
          <w:sz w:val="27"/>
          <w:szCs w:val="27"/>
        </w:rPr>
      </w:pPr>
      <w:r>
        <w:rPr>
          <w:rFonts w:ascii="新宋体" w:hAnsi="新宋体" w:eastAsia="新宋体" w:cs="新宋体"/>
          <w:spacing w:val="5"/>
          <w:sz w:val="27"/>
          <w:szCs w:val="27"/>
        </w:rPr>
        <w:t>而浓度是乙杯的</w:t>
      </w:r>
      <w:r>
        <w:rPr>
          <w:rFonts w:ascii="新宋体" w:hAnsi="新宋体" w:eastAsia="新宋体" w:cs="新宋体"/>
          <w:spacing w:val="-41"/>
          <w:sz w:val="27"/>
          <w:szCs w:val="2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4"/>
          <w:sz w:val="24"/>
          <w:szCs w:val="24"/>
          <w:u w:val="single" w:color="auto"/>
        </w:rPr>
        <w:t>1</w:t>
      </w:r>
      <w:r>
        <w:rPr>
          <w:rFonts w:ascii="Times New Roman" w:hAnsi="Times New Roman" w:eastAsia="Times New Roman" w:cs="Times New Roman"/>
          <w:spacing w:val="23"/>
          <w:position w:val="14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5"/>
          <w:sz w:val="27"/>
          <w:szCs w:val="27"/>
        </w:rPr>
        <w:t>，将两个烧杯盐水混合后得到的盐水浓度是原来甲</w:t>
      </w:r>
    </w:p>
    <w:p>
      <w:pPr>
        <w:spacing w:before="1" w:line="204" w:lineRule="auto"/>
        <w:ind w:firstLine="213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2</w:t>
      </w:r>
    </w:p>
    <w:p>
      <w:pPr>
        <w:spacing w:before="156" w:line="185" w:lineRule="auto"/>
        <w:ind w:firstLine="120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杯盐水的：</w:t>
      </w:r>
    </w:p>
    <w:p>
      <w:pPr>
        <w:spacing w:line="206" w:lineRule="exact"/>
      </w:pPr>
    </w:p>
    <w:p>
      <w:pPr>
        <w:sectPr>
          <w:footerReference r:id="rId57" w:type="default"/>
          <w:pgSz w:w="11907" w:h="16839"/>
          <w:pgMar w:top="1431" w:right="1685" w:bottom="1263" w:left="1687" w:header="0" w:footer="1070" w:gutter="0"/>
          <w:cols w:equalWidth="0" w:num="1">
            <w:col w:w="8534"/>
          </w:cols>
        </w:sectPr>
      </w:pPr>
    </w:p>
    <w:p>
      <w:pPr>
        <w:spacing w:before="34" w:line="162" w:lineRule="auto"/>
        <w:ind w:firstLine="115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spacing w:line="152" w:lineRule="exact"/>
        <w:ind w:firstLine="67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-4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position w:val="-4"/>
          <w:sz w:val="28"/>
          <w:szCs w:val="28"/>
        </w:rPr>
        <w:t>．</w:t>
      </w:r>
    </w:p>
    <w:p>
      <w:pPr>
        <w:spacing w:before="1" w:line="204" w:lineRule="auto"/>
        <w:ind w:firstLine="11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</w:p>
    <w:p>
      <w:pPr>
        <w:spacing w:before="323" w:line="69" w:lineRule="exact"/>
        <w:ind w:firstLine="826"/>
        <w:rPr>
          <w:rFonts w:ascii="新宋体" w:hAnsi="新宋体" w:eastAsia="新宋体" w:cs="新宋体"/>
          <w:sz w:val="28"/>
          <w:szCs w:val="28"/>
        </w:rPr>
      </w:pPr>
      <w:r>
        <w:pict>
          <v:shape id="_x0000_s1061" o:spid="_x0000_s1061" o:spt="202" type="#_x0000_t202" style="position:absolute;left:0pt;margin-left:33pt;margin-top:7.5pt;height:16.4pt;width:8.6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0" w:lineRule="auto"/>
                    <w:ind w:firstLine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position w:val="-6"/>
          <w:sz w:val="28"/>
          <w:szCs w:val="28"/>
        </w:rPr>
        <w:t>．</w:t>
      </w:r>
    </w:p>
    <w:p>
      <w:pPr>
        <w:spacing w:before="1" w:line="204" w:lineRule="auto"/>
        <w:ind w:firstLine="115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</w:p>
    <w:p>
      <w:pPr>
        <w:spacing w:before="151" w:line="185" w:lineRule="auto"/>
        <w:ind w:firstLine="680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322" w:line="184" w:lineRule="auto"/>
        <w:ind w:firstLine="12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314" w:line="185" w:lineRule="auto"/>
        <w:ind w:firstLine="67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6"/>
          <w:sz w:val="28"/>
          <w:szCs w:val="28"/>
        </w:rPr>
        <w:t>根据以下资料回答问题：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before="32" w:line="157" w:lineRule="auto"/>
        <w:ind w:firstLine="8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</w:p>
    <w:p>
      <w:pPr>
        <w:spacing w:line="158" w:lineRule="exact"/>
        <w:ind w:firstLine="34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position w:val="-4"/>
          <w:sz w:val="28"/>
          <w:szCs w:val="28"/>
        </w:rPr>
        <w:t>B</w:t>
      </w:r>
      <w:r>
        <w:rPr>
          <w:rFonts w:ascii="新宋体" w:hAnsi="新宋体" w:eastAsia="新宋体" w:cs="新宋体"/>
          <w:spacing w:val="-3"/>
          <w:position w:val="-4"/>
          <w:sz w:val="28"/>
          <w:szCs w:val="28"/>
        </w:rPr>
        <w:t>．</w:t>
      </w:r>
    </w:p>
    <w:p>
      <w:pPr>
        <w:spacing w:before="1" w:line="204" w:lineRule="auto"/>
        <w:ind w:firstLine="8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spacing w:before="323" w:line="69" w:lineRule="exact"/>
        <w:ind w:firstLine="490"/>
        <w:rPr>
          <w:rFonts w:ascii="新宋体" w:hAnsi="新宋体" w:eastAsia="新宋体" w:cs="新宋体"/>
          <w:sz w:val="28"/>
          <w:szCs w:val="28"/>
        </w:rPr>
      </w:pPr>
      <w:r>
        <w:pict>
          <v:shape id="_x0000_s1062" o:spid="_x0000_s1062" o:spt="202" type="#_x0000_t202" style="position:absolute;left:0pt;margin-left:16.05pt;margin-top:7.6pt;height:16.4pt;width:8.7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firstLine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新宋体" w:hAnsi="新宋体" w:eastAsia="新宋体" w:cs="新宋体"/>
          <w:position w:val="-6"/>
          <w:sz w:val="28"/>
          <w:szCs w:val="28"/>
        </w:rPr>
        <w:t>．</w:t>
      </w:r>
    </w:p>
    <w:p>
      <w:pPr>
        <w:spacing w:before="1" w:line="204" w:lineRule="auto"/>
        <w:ind w:firstLine="8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</w:p>
    <w:p>
      <w:pPr>
        <w:sectPr>
          <w:type w:val="continuous"/>
          <w:pgSz w:w="11907" w:h="16839"/>
          <w:pgMar w:top="1431" w:right="1685" w:bottom="1263" w:left="1687" w:header="0" w:footer="1070" w:gutter="0"/>
          <w:cols w:equalWidth="0" w:num="2">
            <w:col w:w="3879" w:space="100"/>
            <w:col w:w="4556"/>
          </w:cols>
        </w:sectPr>
      </w:pPr>
    </w:p>
    <w:p>
      <w:pPr>
        <w:spacing w:before="253" w:line="185" w:lineRule="auto"/>
        <w:ind w:firstLine="1592"/>
        <w:rPr>
          <w:rFonts w:ascii="新宋体" w:hAnsi="新宋体" w:eastAsia="新宋体" w:cs="新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2009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～</w:t>
      </w:r>
      <w:r>
        <w:rPr>
          <w:rFonts w:ascii="新宋体" w:hAnsi="新宋体" w:eastAsia="新宋体" w:cs="新宋体"/>
          <w:spacing w:val="-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2013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年某地区医院病床使用相关情况统计表</w:t>
      </w:r>
    </w:p>
    <w:p>
      <w:pPr>
        <w:spacing w:line="221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026"/>
        <w:gridCol w:w="1754"/>
        <w:gridCol w:w="2042"/>
        <w:gridCol w:w="3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0" w:type="dxa"/>
            <w:vAlign w:val="top"/>
          </w:tcPr>
          <w:p>
            <w:pPr>
              <w:spacing w:before="198" w:line="185" w:lineRule="auto"/>
              <w:ind w:firstLine="1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026" w:type="dxa"/>
            <w:vAlign w:val="top"/>
          </w:tcPr>
          <w:p>
            <w:pPr>
              <w:spacing w:before="198" w:line="185" w:lineRule="auto"/>
              <w:ind w:firstLine="186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9"/>
                <w:sz w:val="24"/>
                <w:szCs w:val="24"/>
              </w:rPr>
              <w:t>医院数</w:t>
            </w:r>
          </w:p>
        </w:tc>
        <w:tc>
          <w:tcPr>
            <w:tcW w:w="1754" w:type="dxa"/>
            <w:vAlign w:val="top"/>
          </w:tcPr>
          <w:p>
            <w:pPr>
              <w:spacing w:before="198" w:line="185" w:lineRule="auto"/>
              <w:ind w:firstLine="11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</w:rPr>
              <w:t>床位数（万张）</w:t>
            </w:r>
          </w:p>
        </w:tc>
        <w:tc>
          <w:tcPr>
            <w:tcW w:w="2042" w:type="dxa"/>
            <w:vAlign w:val="top"/>
          </w:tcPr>
          <w:p>
            <w:pPr>
              <w:spacing w:before="199" w:line="198" w:lineRule="auto"/>
              <w:ind w:firstLine="11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病床使用率（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%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>）</w:t>
            </w:r>
          </w:p>
        </w:tc>
        <w:tc>
          <w:tcPr>
            <w:tcW w:w="3006" w:type="dxa"/>
            <w:vAlign w:val="top"/>
          </w:tcPr>
          <w:p>
            <w:pPr>
              <w:spacing w:before="198" w:line="185" w:lineRule="auto"/>
              <w:ind w:firstLine="14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</w:rPr>
              <w:t>出院者平均住院日数（天）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0" w:type="dxa"/>
            <w:vAlign w:val="top"/>
          </w:tcPr>
          <w:p>
            <w:pPr>
              <w:spacing w:before="239" w:line="180" w:lineRule="auto"/>
              <w:ind w:firstLine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2009</w:t>
            </w:r>
          </w:p>
        </w:tc>
        <w:tc>
          <w:tcPr>
            <w:tcW w:w="1026" w:type="dxa"/>
            <w:vAlign w:val="top"/>
          </w:tcPr>
          <w:p>
            <w:pPr>
              <w:spacing w:before="239" w:line="180" w:lineRule="auto"/>
              <w:ind w:firstLine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10037</w:t>
            </w:r>
          </w:p>
        </w:tc>
        <w:tc>
          <w:tcPr>
            <w:tcW w:w="1754" w:type="dxa"/>
            <w:vAlign w:val="top"/>
          </w:tcPr>
          <w:p>
            <w:pPr>
              <w:spacing w:before="240" w:line="180" w:lineRule="auto"/>
              <w:ind w:firstLine="7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120</w:t>
            </w:r>
          </w:p>
        </w:tc>
        <w:tc>
          <w:tcPr>
            <w:tcW w:w="2042" w:type="dxa"/>
            <w:vAlign w:val="top"/>
          </w:tcPr>
          <w:p>
            <w:pPr>
              <w:spacing w:before="239" w:line="180" w:lineRule="auto"/>
              <w:ind w:firstLine="8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82.7</w:t>
            </w:r>
          </w:p>
        </w:tc>
        <w:tc>
          <w:tcPr>
            <w:tcW w:w="3006" w:type="dxa"/>
            <w:vAlign w:val="top"/>
          </w:tcPr>
          <w:p>
            <w:pPr>
              <w:spacing w:before="239" w:line="180" w:lineRule="auto"/>
              <w:ind w:firstLine="1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0" w:type="dxa"/>
            <w:vAlign w:val="top"/>
          </w:tcPr>
          <w:p>
            <w:pPr>
              <w:spacing w:before="241" w:line="180" w:lineRule="auto"/>
              <w:ind w:firstLine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2010</w:t>
            </w:r>
          </w:p>
        </w:tc>
        <w:tc>
          <w:tcPr>
            <w:tcW w:w="1026" w:type="dxa"/>
            <w:vAlign w:val="top"/>
          </w:tcPr>
          <w:p>
            <w:pPr>
              <w:spacing w:before="240" w:line="180" w:lineRule="auto"/>
              <w:ind w:firstLine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12227</w:t>
            </w:r>
          </w:p>
        </w:tc>
        <w:tc>
          <w:tcPr>
            <w:tcW w:w="1754" w:type="dxa"/>
            <w:vAlign w:val="top"/>
          </w:tcPr>
          <w:p>
            <w:pPr>
              <w:spacing w:before="241" w:line="180" w:lineRule="auto"/>
              <w:ind w:firstLine="7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150</w:t>
            </w:r>
          </w:p>
        </w:tc>
        <w:tc>
          <w:tcPr>
            <w:tcW w:w="2042" w:type="dxa"/>
            <w:vAlign w:val="top"/>
          </w:tcPr>
          <w:p>
            <w:pPr>
              <w:spacing w:before="240" w:line="180" w:lineRule="auto"/>
              <w:ind w:firstLine="8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82.5</w:t>
            </w:r>
          </w:p>
        </w:tc>
        <w:tc>
          <w:tcPr>
            <w:tcW w:w="3006" w:type="dxa"/>
            <w:vAlign w:val="top"/>
          </w:tcPr>
          <w:p>
            <w:pPr>
              <w:spacing w:before="240" w:line="180" w:lineRule="auto"/>
              <w:ind w:firstLine="1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0" w:type="dxa"/>
            <w:vAlign w:val="top"/>
          </w:tcPr>
          <w:p>
            <w:pPr>
              <w:spacing w:before="242" w:line="180" w:lineRule="auto"/>
              <w:ind w:firstLine="1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2011</w:t>
            </w:r>
          </w:p>
        </w:tc>
        <w:tc>
          <w:tcPr>
            <w:tcW w:w="1026" w:type="dxa"/>
            <w:vAlign w:val="top"/>
          </w:tcPr>
          <w:p>
            <w:pPr>
              <w:spacing w:before="241" w:line="180" w:lineRule="auto"/>
              <w:ind w:firstLine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14705</w:t>
            </w:r>
          </w:p>
        </w:tc>
        <w:tc>
          <w:tcPr>
            <w:tcW w:w="1754" w:type="dxa"/>
            <w:vAlign w:val="top"/>
          </w:tcPr>
          <w:p>
            <w:pPr>
              <w:spacing w:before="241" w:line="180" w:lineRule="auto"/>
              <w:ind w:firstLine="7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190</w:t>
            </w:r>
          </w:p>
        </w:tc>
        <w:tc>
          <w:tcPr>
            <w:tcW w:w="2042" w:type="dxa"/>
            <w:vAlign w:val="top"/>
          </w:tcPr>
          <w:p>
            <w:pPr>
              <w:spacing w:before="241" w:line="180" w:lineRule="auto"/>
              <w:ind w:firstLine="8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80.9</w:t>
            </w:r>
          </w:p>
        </w:tc>
        <w:tc>
          <w:tcPr>
            <w:tcW w:w="3006" w:type="dxa"/>
            <w:vAlign w:val="top"/>
          </w:tcPr>
          <w:p>
            <w:pPr>
              <w:spacing w:before="241" w:line="180" w:lineRule="auto"/>
              <w:ind w:firstLine="1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15.9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0" w:type="dxa"/>
            <w:vAlign w:val="top"/>
          </w:tcPr>
          <w:p>
            <w:pPr>
              <w:spacing w:before="243" w:line="180" w:lineRule="auto"/>
              <w:ind w:firstLine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2012</w:t>
            </w:r>
          </w:p>
        </w:tc>
        <w:tc>
          <w:tcPr>
            <w:tcW w:w="1026" w:type="dxa"/>
            <w:vAlign w:val="top"/>
          </w:tcPr>
          <w:p>
            <w:pPr>
              <w:spacing w:before="243" w:line="180" w:lineRule="auto"/>
              <w:ind w:firstLine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16010</w:t>
            </w:r>
          </w:p>
        </w:tc>
        <w:tc>
          <w:tcPr>
            <w:tcW w:w="1754" w:type="dxa"/>
            <w:vAlign w:val="top"/>
          </w:tcPr>
          <w:p>
            <w:pPr>
              <w:spacing w:before="243" w:line="180" w:lineRule="auto"/>
              <w:ind w:firstLine="6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210</w:t>
            </w:r>
          </w:p>
        </w:tc>
        <w:tc>
          <w:tcPr>
            <w:tcW w:w="2042" w:type="dxa"/>
            <w:vAlign w:val="top"/>
          </w:tcPr>
          <w:p>
            <w:pPr>
              <w:spacing w:before="242" w:line="180" w:lineRule="auto"/>
              <w:ind w:firstLine="8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66.9</w:t>
            </w:r>
          </w:p>
        </w:tc>
        <w:tc>
          <w:tcPr>
            <w:tcW w:w="3006" w:type="dxa"/>
            <w:vAlign w:val="top"/>
          </w:tcPr>
          <w:p>
            <w:pPr>
              <w:spacing w:before="242" w:line="180" w:lineRule="auto"/>
              <w:ind w:firstLine="1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0" w:type="dxa"/>
            <w:vAlign w:val="top"/>
          </w:tcPr>
          <w:p>
            <w:pPr>
              <w:spacing w:before="244" w:line="180" w:lineRule="auto"/>
              <w:ind w:firstLine="1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2013</w:t>
            </w:r>
          </w:p>
        </w:tc>
        <w:tc>
          <w:tcPr>
            <w:tcW w:w="1026" w:type="dxa"/>
            <w:vAlign w:val="top"/>
          </w:tcPr>
          <w:p>
            <w:pPr>
              <w:spacing w:before="243" w:line="180" w:lineRule="auto"/>
              <w:ind w:firstLine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16376</w:t>
            </w:r>
          </w:p>
        </w:tc>
        <w:tc>
          <w:tcPr>
            <w:tcW w:w="1754" w:type="dxa"/>
            <w:vAlign w:val="top"/>
          </w:tcPr>
          <w:p>
            <w:pPr>
              <w:spacing w:before="244" w:line="180" w:lineRule="auto"/>
              <w:ind w:firstLine="6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215</w:t>
            </w:r>
          </w:p>
        </w:tc>
        <w:tc>
          <w:tcPr>
            <w:tcW w:w="2042" w:type="dxa"/>
            <w:vAlign w:val="top"/>
          </w:tcPr>
          <w:p>
            <w:pPr>
              <w:spacing w:before="243" w:line="180" w:lineRule="auto"/>
              <w:ind w:firstLine="8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61.7</w:t>
            </w:r>
          </w:p>
        </w:tc>
        <w:tc>
          <w:tcPr>
            <w:tcW w:w="3006" w:type="dxa"/>
            <w:vAlign w:val="top"/>
          </w:tcPr>
          <w:p>
            <w:pPr>
              <w:spacing w:before="243" w:line="180" w:lineRule="auto"/>
              <w:ind w:firstLine="1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13.8</w:t>
            </w:r>
          </w:p>
        </w:tc>
      </w:tr>
    </w:tbl>
    <w:p>
      <w:pPr>
        <w:spacing w:line="14" w:lineRule="auto"/>
        <w:rPr>
          <w:rFonts w:ascii="仿宋"/>
          <w:sz w:val="2"/>
        </w:rPr>
      </w:pPr>
    </w:p>
    <w:p>
      <w:pPr>
        <w:sectPr>
          <w:type w:val="continuous"/>
          <w:pgSz w:w="11907" w:h="16839"/>
          <w:pgMar w:top="1431" w:right="1685" w:bottom="1263" w:left="1687" w:header="0" w:footer="1070" w:gutter="0"/>
          <w:cols w:equalWidth="0" w:num="1">
            <w:col w:w="8534"/>
          </w:cols>
        </w:sectPr>
      </w:pPr>
    </w:p>
    <w:p>
      <w:pPr>
        <w:spacing w:before="168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pict>
          <v:shape id="_x0000_s1063" o:spid="_x0000_s1063" o:spt="202" type="#_x0000_t202" style="position:absolute;left:0pt;margin-left:127.6pt;margin-top:590.8pt;height:43.75pt;width:146.55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87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875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5" w:hRule="atLeast"/>
                    </w:trPr>
                    <w:tc>
                      <w:tcPr>
                        <w:tcW w:w="2875" w:type="dxa"/>
                        <w:vAlign w:val="top"/>
                      </w:tcPr>
                      <w:p>
                        <w:pPr>
                          <w:spacing w:line="80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1816100" cy="511175"/>
                              <wp:effectExtent l="0" t="0" r="0" b="0"/>
                              <wp:docPr id="28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 28"/>
                                      <pic:cNvPicPr/>
                                    </pic:nvPicPr>
                                    <pic:blipFill>
                                      <a:blip r:embed="rId9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16100" cy="511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仿宋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8"/>
          <w:szCs w:val="28"/>
        </w:rPr>
        <w:t>1</w:t>
      </w:r>
      <w:r>
        <w:rPr>
          <w:rFonts w:ascii="新宋体" w:hAnsi="新宋体" w:eastAsia="新宋体" w:cs="新宋体"/>
          <w:spacing w:val="-2"/>
          <w:sz w:val="28"/>
          <w:szCs w:val="28"/>
        </w:rPr>
        <w:t>．</w:t>
      </w:r>
      <w:r>
        <w:rPr>
          <w:rFonts w:ascii="宋体" w:hAnsi="宋体" w:eastAsia="宋体" w:cs="宋体"/>
          <w:spacing w:val="-2"/>
          <w:sz w:val="28"/>
          <w:szCs w:val="28"/>
        </w:rPr>
        <w:t>5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年间该地区出院者平均住院日数最少的年份是：</w:t>
      </w:r>
    </w:p>
    <w:p>
      <w:pPr>
        <w:spacing w:line="218" w:lineRule="exact"/>
      </w:pPr>
    </w:p>
    <w:p>
      <w:pPr>
        <w:sectPr>
          <w:footerReference r:id="rId58" w:type="default"/>
          <w:pgSz w:w="11907" w:h="16839"/>
          <w:pgMar w:top="1431" w:right="1704" w:bottom="1259" w:left="1785" w:header="0" w:footer="1070" w:gutter="0"/>
          <w:cols w:equalWidth="0" w:num="1">
            <w:col w:w="8416"/>
          </w:cols>
        </w:sectPr>
      </w:pPr>
    </w:p>
    <w:p>
      <w:pPr>
        <w:spacing w:line="204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2010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</w:t>
      </w:r>
    </w:p>
    <w:p>
      <w:pPr>
        <w:spacing w:before="192" w:line="257" w:lineRule="auto"/>
        <w:ind w:left="582" w:right="11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C</w:t>
      </w:r>
      <w:r>
        <w:rPr>
          <w:rFonts w:ascii="新宋体" w:hAnsi="新宋体" w:eastAsia="新宋体" w:cs="新宋体"/>
          <w:spacing w:val="-3"/>
          <w:sz w:val="28"/>
          <w:szCs w:val="28"/>
        </w:rPr>
        <w:t>．</w:t>
      </w:r>
      <w:r>
        <w:rPr>
          <w:rFonts w:ascii="宋体" w:hAnsi="宋体" w:eastAsia="宋体" w:cs="宋体"/>
          <w:spacing w:val="-3"/>
          <w:sz w:val="28"/>
          <w:szCs w:val="28"/>
        </w:rPr>
        <w:t>2012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line="14" w:lineRule="auto"/>
        <w:rPr>
          <w:rFonts w:ascii="仿宋"/>
          <w:sz w:val="2"/>
        </w:rPr>
      </w:pPr>
      <w:r>
        <w:rPr>
          <w:rFonts w:ascii="仿宋" w:hAnsi="仿宋" w:eastAsia="仿宋" w:cs="仿宋"/>
          <w:sz w:val="2"/>
          <w:szCs w:val="2"/>
        </w:rPr>
        <w:br w:type="column"/>
      </w:r>
    </w:p>
    <w:p>
      <w:pPr>
        <w:spacing w:line="204" w:lineRule="auto"/>
        <w:ind w:firstLine="110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2011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</w:t>
      </w:r>
    </w:p>
    <w:p>
      <w:pPr>
        <w:spacing w:before="190" w:line="185" w:lineRule="auto"/>
        <w:ind w:firstLine="110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</w:t>
      </w:r>
      <w:r>
        <w:rPr>
          <w:rFonts w:ascii="新宋体" w:hAnsi="新宋体" w:eastAsia="新宋体" w:cs="新宋体"/>
          <w:spacing w:val="-1"/>
          <w:sz w:val="28"/>
          <w:szCs w:val="28"/>
        </w:rPr>
        <w:t>．</w:t>
      </w:r>
      <w:r>
        <w:rPr>
          <w:rFonts w:ascii="宋体" w:hAnsi="宋体" w:eastAsia="宋体" w:cs="宋体"/>
          <w:spacing w:val="-1"/>
          <w:sz w:val="28"/>
          <w:szCs w:val="28"/>
        </w:rPr>
        <w:t>2013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年</w:t>
      </w:r>
    </w:p>
    <w:p>
      <w:pPr>
        <w:sectPr>
          <w:type w:val="continuous"/>
          <w:pgSz w:w="11907" w:h="16839"/>
          <w:pgMar w:top="1431" w:right="1704" w:bottom="1259" w:left="1785" w:header="0" w:footer="1070" w:gutter="0"/>
          <w:cols w:equalWidth="0" w:num="2">
            <w:col w:w="3013" w:space="100"/>
            <w:col w:w="5303"/>
          </w:cols>
        </w:sectPr>
      </w:pPr>
    </w:p>
    <w:p>
      <w:pPr>
        <w:spacing w:before="21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</w:t>
      </w:r>
      <w:r>
        <w:rPr>
          <w:rFonts w:ascii="新宋体" w:hAnsi="新宋体" w:eastAsia="新宋体" w:cs="新宋体"/>
          <w:spacing w:val="-1"/>
          <w:sz w:val="28"/>
          <w:szCs w:val="28"/>
        </w:rPr>
        <w:t>．下列说法</w:t>
      </w:r>
      <w:r>
        <w:rPr>
          <w:rFonts w:ascii="新宋体" w:hAnsi="新宋体" w:eastAsia="新宋体" w:cs="新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不能</w:t>
      </w:r>
      <w:r>
        <w:rPr>
          <w:rFonts w:ascii="新宋体" w:hAnsi="新宋体" w:eastAsia="新宋体" w:cs="新宋体"/>
          <w:spacing w:val="-1"/>
          <w:sz w:val="28"/>
          <w:szCs w:val="28"/>
        </w:rPr>
        <w:t>从资料中得出的是：</w:t>
      </w:r>
    </w:p>
    <w:p>
      <w:pPr>
        <w:spacing w:before="22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A</w:t>
      </w:r>
      <w:r>
        <w:rPr>
          <w:rFonts w:ascii="新宋体" w:hAnsi="新宋体" w:eastAsia="新宋体" w:cs="新宋体"/>
          <w:spacing w:val="-11"/>
          <w:sz w:val="28"/>
          <w:szCs w:val="28"/>
        </w:rPr>
        <w:t>．</w:t>
      </w:r>
      <w:r>
        <w:rPr>
          <w:rFonts w:ascii="宋体" w:hAnsi="宋体" w:eastAsia="宋体" w:cs="宋体"/>
          <w:spacing w:val="-11"/>
          <w:sz w:val="28"/>
          <w:szCs w:val="28"/>
        </w:rPr>
        <w:t>2009</w:t>
      </w:r>
      <w:r>
        <w:rPr>
          <w:rFonts w:ascii="新宋体" w:hAnsi="新宋体" w:eastAsia="新宋体" w:cs="新宋体"/>
          <w:spacing w:val="-11"/>
          <w:sz w:val="28"/>
          <w:szCs w:val="28"/>
        </w:rPr>
        <w:t>～</w:t>
      </w:r>
      <w:r>
        <w:rPr>
          <w:rFonts w:ascii="新宋体" w:hAnsi="新宋体" w:eastAsia="新宋体" w:cs="新宋体"/>
          <w:spacing w:val="-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2013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年，</w:t>
      </w:r>
      <w:r>
        <w:rPr>
          <w:rFonts w:ascii="新宋体" w:hAnsi="新宋体" w:eastAsia="新宋体" w:cs="新宋体"/>
          <w:spacing w:val="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该地区的病床使用率逐年下降</w:t>
      </w:r>
    </w:p>
    <w:p>
      <w:pPr>
        <w:spacing w:before="219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B</w:t>
      </w:r>
      <w:r>
        <w:rPr>
          <w:rFonts w:ascii="新宋体" w:hAnsi="新宋体" w:eastAsia="新宋体" w:cs="新宋体"/>
          <w:spacing w:val="-3"/>
          <w:sz w:val="28"/>
          <w:szCs w:val="28"/>
        </w:rPr>
        <w:t>．</w:t>
      </w:r>
      <w:r>
        <w:rPr>
          <w:rFonts w:ascii="宋体" w:hAnsi="宋体" w:eastAsia="宋体" w:cs="宋体"/>
          <w:spacing w:val="-3"/>
          <w:sz w:val="28"/>
          <w:szCs w:val="28"/>
        </w:rPr>
        <w:t>2010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年该地区医院的床位数为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150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万张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C</w:t>
      </w:r>
      <w:r>
        <w:rPr>
          <w:rFonts w:ascii="新宋体" w:hAnsi="新宋体" w:eastAsia="新宋体" w:cs="新宋体"/>
          <w:spacing w:val="-3"/>
          <w:sz w:val="28"/>
          <w:szCs w:val="28"/>
        </w:rPr>
        <w:t>．</w:t>
      </w:r>
      <w:r>
        <w:rPr>
          <w:rFonts w:ascii="宋体" w:hAnsi="宋体" w:eastAsia="宋体" w:cs="宋体"/>
          <w:spacing w:val="-3"/>
          <w:sz w:val="28"/>
          <w:szCs w:val="28"/>
        </w:rPr>
        <w:t>2011</w:t>
      </w:r>
      <w:r>
        <w:rPr>
          <w:rFonts w:ascii="宋体" w:hAnsi="宋体" w:eastAsia="宋体" w:cs="宋体"/>
          <w:spacing w:val="-4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年该地区医院病床使用数约合</w:t>
      </w:r>
      <w:r>
        <w:rPr>
          <w:rFonts w:ascii="新宋体" w:hAnsi="新宋体" w:eastAsia="新宋体" w:cs="新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154</w:t>
      </w:r>
      <w:r>
        <w:rPr>
          <w:rFonts w:ascii="宋体" w:hAnsi="宋体" w:eastAsia="宋体" w:cs="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万张</w:t>
      </w:r>
    </w:p>
    <w:p>
      <w:pPr>
        <w:spacing w:before="222" w:line="257" w:lineRule="auto"/>
        <w:ind w:left="582" w:right="489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</w:t>
      </w:r>
      <w:r>
        <w:rPr>
          <w:rFonts w:ascii="新宋体" w:hAnsi="新宋体" w:eastAsia="新宋体" w:cs="新宋体"/>
          <w:spacing w:val="-4"/>
          <w:sz w:val="28"/>
          <w:szCs w:val="28"/>
        </w:rPr>
        <w:t>．</w:t>
      </w:r>
      <w:r>
        <w:rPr>
          <w:rFonts w:ascii="宋体" w:hAnsi="宋体" w:eastAsia="宋体" w:cs="宋体"/>
          <w:spacing w:val="-4"/>
          <w:sz w:val="28"/>
          <w:szCs w:val="28"/>
        </w:rPr>
        <w:t>2009</w:t>
      </w:r>
      <w:r>
        <w:rPr>
          <w:rFonts w:ascii="新宋体" w:hAnsi="新宋体" w:eastAsia="新宋体" w:cs="新宋体"/>
          <w:spacing w:val="-4"/>
          <w:sz w:val="28"/>
          <w:szCs w:val="28"/>
        </w:rPr>
        <w:t>～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2013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年间，医院数年增长率最高的年份是</w:t>
      </w:r>
      <w:r>
        <w:rPr>
          <w:rFonts w:ascii="新宋体" w:hAnsi="新宋体" w:eastAsia="新宋体" w:cs="新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2011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265" w:line="184" w:lineRule="auto"/>
        <w:ind w:firstLine="737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(4)判断推理</w:t>
      </w:r>
    </w:p>
    <w:p>
      <w:pPr>
        <w:spacing w:before="282" w:line="346" w:lineRule="auto"/>
        <w:ind w:left="23" w:firstLine="65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主要测查应试人员对各种事物关系的分析推理能力，</w:t>
      </w:r>
      <w:r>
        <w:rPr>
          <w:rFonts w:ascii="新宋体" w:hAnsi="新宋体" w:eastAsia="新宋体" w:cs="新宋体"/>
          <w:spacing w:val="8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涉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及对图形、语词概念、事物关系和文字材料的理解、比较、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组合、演绎和归纳等。常见的题型有：</w:t>
      </w:r>
      <w:r>
        <w:rPr>
          <w:rFonts w:ascii="新宋体" w:hAnsi="新宋体" w:eastAsia="新宋体" w:cs="新宋体"/>
          <w:spacing w:val="6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图形推理、定义判断、</w:t>
      </w:r>
    </w:p>
    <w:p>
      <w:pPr>
        <w:spacing w:before="1" w:line="201" w:lineRule="auto"/>
        <w:ind w:firstLine="4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4"/>
          <w:sz w:val="32"/>
          <w:szCs w:val="32"/>
        </w:rPr>
        <w:t>类比推理、逻辑判断、综合判断推理等。</w:t>
      </w:r>
    </w:p>
    <w:p>
      <w:pPr>
        <w:spacing w:before="186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题型一：</w:t>
      </w:r>
      <w:r>
        <w:rPr>
          <w:rFonts w:ascii="新宋体" w:hAnsi="新宋体" w:eastAsia="新宋体" w:cs="新宋体"/>
          <w:spacing w:val="12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8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图形推理</w:t>
      </w:r>
    </w:p>
    <w:p>
      <w:pPr>
        <w:spacing w:before="267" w:line="265" w:lineRule="auto"/>
        <w:ind w:left="33" w:right="96" w:firstLine="63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每道题给出一套或两套图形，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要求应试人员通过观察分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析，找出图形排列的规律，选出符合规律的一项。</w:t>
      </w:r>
    </w:p>
    <w:p>
      <w:pPr>
        <w:spacing w:before="226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line="205" w:lineRule="exact"/>
      </w:pPr>
    </w:p>
    <w:tbl>
      <w:tblPr>
        <w:tblStyle w:val="4"/>
        <w:tblW w:w="3077" w:type="dxa"/>
        <w:tblInd w:w="37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680"/>
        <w:gridCol w:w="450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5" w:hRule="atLeast"/>
        </w:trPr>
        <w:tc>
          <w:tcPr>
            <w:tcW w:w="524" w:type="dxa"/>
            <w:tcBorders>
              <w:top w:val="single" w:color="000000" w:sz="2" w:space="0"/>
            </w:tcBorders>
            <w:vAlign w:val="top"/>
          </w:tcPr>
          <w:p>
            <w:pPr>
              <w:spacing w:before="61" w:line="337" w:lineRule="exact"/>
              <w:ind w:firstLine="277"/>
              <w:textAlignment w:val="center"/>
            </w:pPr>
            <w:r>
              <w:drawing>
                <wp:inline distT="0" distB="0" distL="0" distR="0">
                  <wp:extent cx="146685" cy="21399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21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5" w:line="360" w:lineRule="exact"/>
              <w:ind w:firstLine="775"/>
              <w:textAlignment w:val="center"/>
            </w:pPr>
            <w:r>
              <w:drawing>
                <wp:inline distT="0" distB="0" distL="0" distR="0">
                  <wp:extent cx="300355" cy="22860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left w:val="single" w:color="FFFFFF" w:sz="6" w:space="0"/>
              <w:right w:val="single" w:color="FFFFFF" w:sz="6" w:space="0"/>
            </w:tcBorders>
            <w:vAlign w:val="top"/>
          </w:tcPr>
          <w:p>
            <w:pPr>
              <w:spacing w:before="85" w:line="644" w:lineRule="exact"/>
              <w:textAlignment w:val="center"/>
            </w:pPr>
            <w:r>
              <w:pict>
                <v:group id="_x0000_s1064" o:spid="_x0000_s1064" o:spt="203" style="height:32.25pt;width:23.4pt;" coordsize="467,645">
                  <o:lock v:ext="edit"/>
                  <v:rect id="_x0000_s1065" o:spid="_x0000_s1065" o:spt="1" style="position:absolute;left:7;top:0;height:627;width:452;" fillcolor="#FFFFF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66" o:spid="_x0000_s1066" o:spt="75" type="#_x0000_t75" style="position:absolute;left:0;top:620;height:15;width:467;" filled="f" stroked="f" coordsize="21600,21600">
                    <v:path/>
                    <v:fill on="f" focussize="0,0"/>
                    <v:stroke on="f"/>
                    <v:imagedata r:id="rId95" o:title=""/>
                    <o:lock v:ext="edit" aspectratio="t"/>
                  </v:shape>
                  <v:shape id="_x0000_s1067" o:spid="_x0000_s1067" o:spt="202" type="#_x0000_t202" style="position:absolute;left:161;top:224;height:450;width:21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95" w:lineRule="auto"/>
                            <w:ind w:firstLine="20"/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pacing w:val="-19"/>
                              <w:w w:val="99"/>
                              <w:sz w:val="44"/>
                              <w:szCs w:val="44"/>
                            </w:rPr>
                            <w:t>?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51" w:line="889" w:lineRule="exact"/>
        <w:ind w:firstLine="1716"/>
        <w:textAlignment w:val="center"/>
      </w:pPr>
      <w:r>
        <w:drawing>
          <wp:inline distT="0" distB="0" distL="0" distR="0">
            <wp:extent cx="2579370" cy="56388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6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9" w:line="180" w:lineRule="auto"/>
        <w:ind w:firstLine="21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B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C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spacing w:val="-4"/>
          <w:sz w:val="28"/>
          <w:szCs w:val="28"/>
        </w:rPr>
        <w:t>D</w:t>
      </w:r>
    </w:p>
    <w:p>
      <w:pPr>
        <w:spacing w:before="16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198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题型二：</w:t>
      </w:r>
      <w:r>
        <w:rPr>
          <w:rFonts w:ascii="新宋体" w:hAnsi="新宋体" w:eastAsia="新宋体" w:cs="新宋体"/>
          <w:spacing w:val="1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定义判断</w:t>
      </w:r>
    </w:p>
    <w:p>
      <w:pPr>
        <w:sectPr>
          <w:type w:val="continuous"/>
          <w:pgSz w:w="11907" w:h="16839"/>
          <w:pgMar w:top="1431" w:right="1704" w:bottom="1259" w:left="1785" w:header="0" w:footer="1070" w:gutter="0"/>
          <w:cols w:equalWidth="0" w:num="1">
            <w:col w:w="8416"/>
          </w:cols>
        </w:sectPr>
      </w:pPr>
    </w:p>
    <w:p>
      <w:pPr>
        <w:spacing w:before="144" w:line="294" w:lineRule="auto"/>
        <w:ind w:left="30" w:right="251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每道题先给出定义（这个定义被假设是正确的，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不容臵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疑的</w:t>
      </w:r>
      <w:r>
        <w:rPr>
          <w:rFonts w:ascii="新宋体" w:hAnsi="新宋体" w:eastAsia="新宋体" w:cs="新宋体"/>
          <w:spacing w:val="-109"/>
          <w:w w:val="75"/>
          <w:sz w:val="32"/>
          <w:szCs w:val="32"/>
        </w:rPr>
        <w:t>），</w:t>
      </w:r>
      <w:r>
        <w:rPr>
          <w:rFonts w:ascii="新宋体" w:hAnsi="新宋体" w:eastAsia="新宋体" w:cs="新宋体"/>
          <w:spacing w:val="9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然后列出四种情况，</w:t>
      </w:r>
      <w:r>
        <w:rPr>
          <w:rFonts w:ascii="新宋体" w:hAnsi="新宋体" w:eastAsia="新宋体" w:cs="新宋体"/>
          <w:spacing w:val="8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9"/>
          <w:sz w:val="32"/>
          <w:szCs w:val="32"/>
        </w:rPr>
        <w:t>要求应试人员严格依据定义，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"/>
          <w:sz w:val="32"/>
          <w:szCs w:val="32"/>
        </w:rPr>
        <w:t>从中选出一个最符合或最不符合该定义的答案。</w:t>
      </w:r>
    </w:p>
    <w:p>
      <w:pPr>
        <w:spacing w:before="18" w:line="192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96" w:line="282" w:lineRule="auto"/>
        <w:ind w:left="26" w:right="249" w:firstLine="56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亚健康是对生物有机体生理机能状态的一种描述，</w:t>
      </w:r>
      <w:r>
        <w:rPr>
          <w:rFonts w:ascii="新宋体" w:hAnsi="新宋体" w:eastAsia="新宋体" w:cs="新宋体"/>
          <w:spacing w:val="-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一般指生理机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能处于健康与疾病之间的状态。由健康过渡到疾病需要一个从量变到</w:t>
      </w:r>
      <w:r>
        <w:rPr>
          <w:rFonts w:ascii="新宋体" w:hAnsi="新宋体" w:eastAsia="新宋体" w:cs="新宋体"/>
          <w:spacing w:val="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质变的过程，而在质变发生之前的这个特殊阶段即是亚健康。</w:t>
      </w:r>
    </w:p>
    <w:p>
      <w:pPr>
        <w:spacing w:before="219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5"/>
          <w:sz w:val="28"/>
          <w:szCs w:val="28"/>
        </w:rPr>
        <w:t>根据上述定义，</w:t>
      </w:r>
      <w:r>
        <w:rPr>
          <w:rFonts w:ascii="新宋体" w:hAnsi="新宋体" w:eastAsia="新宋体" w:cs="新宋体"/>
          <w:spacing w:val="9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下列现象中属于亚健康的是：</w:t>
      </w:r>
    </w:p>
    <w:p>
      <w:pPr>
        <w:spacing w:before="221" w:line="257" w:lineRule="auto"/>
        <w:ind w:left="1258" w:right="254" w:hanging="44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A</w:t>
      </w:r>
      <w:r>
        <w:rPr>
          <w:rFonts w:ascii="新宋体" w:hAnsi="新宋体" w:eastAsia="新宋体" w:cs="新宋体"/>
          <w:spacing w:val="2"/>
          <w:sz w:val="28"/>
          <w:szCs w:val="28"/>
        </w:rPr>
        <w:t>．老王退休后连续多次在医院体检发现血压很高，但是他从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没有感到身体有什么不适</w:t>
      </w:r>
    </w:p>
    <w:p>
      <w:pPr>
        <w:spacing w:before="216" w:line="282" w:lineRule="auto"/>
        <w:ind w:left="1246" w:right="252" w:hanging="426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</w:t>
      </w:r>
      <w:r>
        <w:rPr>
          <w:rFonts w:ascii="新宋体" w:hAnsi="新宋体" w:eastAsia="新宋体" w:cs="新宋体"/>
          <w:spacing w:val="1"/>
          <w:sz w:val="28"/>
          <w:szCs w:val="28"/>
        </w:rPr>
        <w:t>．小刘在上周六出去购物时遭遇抢劫，在搏斗中被歹徒用匕</w:t>
      </w:r>
      <w:r>
        <w:rPr>
          <w:rFonts w:ascii="新宋体" w:hAnsi="新宋体" w:eastAsia="新宋体" w:cs="新宋体"/>
          <w:spacing w:val="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首捅伤，</w:t>
      </w:r>
      <w:r>
        <w:rPr>
          <w:rFonts w:ascii="新宋体" w:hAnsi="新宋体" w:eastAsia="新宋体" w:cs="新宋体"/>
          <w:spacing w:val="8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现在已脱离生命危险，</w:t>
      </w:r>
      <w:r>
        <w:rPr>
          <w:rFonts w:ascii="新宋体" w:hAnsi="新宋体" w:eastAsia="新宋体" w:cs="新宋体"/>
          <w:spacing w:val="7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正在医院进行最后的康复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调理</w:t>
      </w:r>
    </w:p>
    <w:p>
      <w:pPr>
        <w:spacing w:before="217" w:line="282" w:lineRule="auto"/>
        <w:ind w:left="1252" w:right="247" w:hanging="42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C</w:t>
      </w:r>
      <w:r>
        <w:rPr>
          <w:rFonts w:ascii="新宋体" w:hAnsi="新宋体" w:eastAsia="新宋体" w:cs="新宋体"/>
          <w:spacing w:val="1"/>
          <w:sz w:val="28"/>
          <w:szCs w:val="28"/>
        </w:rPr>
        <w:t>．小兵正在读初三，面临升学的压力，他经常熬夜学习，最</w:t>
      </w:r>
      <w:r>
        <w:rPr>
          <w:rFonts w:ascii="新宋体" w:hAnsi="新宋体" w:eastAsia="新宋体" w:cs="新宋体"/>
          <w:spacing w:val="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2"/>
          <w:sz w:val="28"/>
          <w:szCs w:val="28"/>
        </w:rPr>
        <w:t>近感到眼睛看东西有一层雾气，医学专家说这可能是假性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近视</w:t>
      </w:r>
    </w:p>
    <w:p>
      <w:pPr>
        <w:spacing w:before="216" w:line="282" w:lineRule="auto"/>
        <w:ind w:left="1251" w:right="252" w:hanging="43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D</w:t>
      </w:r>
      <w:r>
        <w:rPr>
          <w:rFonts w:ascii="新宋体" w:hAnsi="新宋体" w:eastAsia="新宋体" w:cs="新宋体"/>
          <w:spacing w:val="1"/>
          <w:sz w:val="28"/>
          <w:szCs w:val="28"/>
        </w:rPr>
        <w:t>．小刚的爸爸在单位体检，发现腹内有肿瘤包块，医生说可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能是长期劳累所致，</w:t>
      </w:r>
      <w:r>
        <w:rPr>
          <w:rFonts w:ascii="新宋体" w:hAnsi="新宋体" w:eastAsia="新宋体" w:cs="新宋体"/>
          <w:spacing w:val="8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劝其保养，</w:t>
      </w:r>
      <w:r>
        <w:rPr>
          <w:rFonts w:ascii="新宋体" w:hAnsi="新宋体" w:eastAsia="新宋体" w:cs="新宋体"/>
          <w:spacing w:val="7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可是他因没有任何外在征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兆而并不在意</w:t>
      </w:r>
    </w:p>
    <w:p>
      <w:pPr>
        <w:spacing w:before="219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181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题型三：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1"/>
          <w:w w:val="99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类比推理</w:t>
      </w:r>
    </w:p>
    <w:p>
      <w:pPr>
        <w:spacing w:before="172" w:line="233" w:lineRule="auto"/>
        <w:ind w:left="30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4"/>
          <w:sz w:val="32"/>
          <w:szCs w:val="32"/>
        </w:rPr>
        <w:t>每道题给出一组相关的词，</w:t>
      </w:r>
      <w:r>
        <w:rPr>
          <w:rFonts w:ascii="新宋体" w:hAnsi="新宋体" w:eastAsia="新宋体" w:cs="新宋体"/>
          <w:spacing w:val="9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4"/>
          <w:sz w:val="32"/>
          <w:szCs w:val="32"/>
        </w:rPr>
        <w:t>要求应试人员通过观察分析，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11"/>
          <w:sz w:val="32"/>
          <w:szCs w:val="32"/>
        </w:rPr>
        <w:t>在备选答案中找出一组与之在逻辑关系上最为贴近或相似</w:t>
      </w:r>
    </w:p>
    <w:p>
      <w:pPr>
        <w:spacing w:before="171" w:line="184" w:lineRule="auto"/>
        <w:ind w:firstLine="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5"/>
          <w:sz w:val="32"/>
          <w:szCs w:val="32"/>
        </w:rPr>
        <w:t>的词。</w:t>
      </w:r>
    </w:p>
    <w:p>
      <w:pPr>
        <w:spacing w:before="202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314" w:line="185" w:lineRule="auto"/>
        <w:ind w:firstLine="58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老年证</w:t>
      </w:r>
      <w:r>
        <w:rPr>
          <w:rFonts w:ascii="新宋体" w:hAnsi="新宋体" w:eastAsia="新宋体" w:cs="新宋体"/>
          <w:spacing w:val="-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6"/>
          <w:w w:val="93"/>
          <w:sz w:val="28"/>
          <w:szCs w:val="28"/>
        </w:rPr>
        <w:t>︰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6"/>
          <w:w w:val="93"/>
          <w:sz w:val="28"/>
          <w:szCs w:val="28"/>
        </w:rPr>
        <w:t>年龄</w:t>
      </w:r>
    </w:p>
    <w:p>
      <w:pPr>
        <w:spacing w:before="221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1"/>
          <w:sz w:val="28"/>
          <w:szCs w:val="28"/>
        </w:rPr>
        <w:t>A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．资格证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sz w:val="28"/>
          <w:szCs w:val="28"/>
        </w:rPr>
        <w:t>︰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工作</w:t>
      </w:r>
      <w:r>
        <w:rPr>
          <w:rFonts w:ascii="新宋体" w:hAnsi="新宋体" w:eastAsia="新宋体" w:cs="新宋体"/>
          <w:sz w:val="28"/>
          <w:szCs w:val="28"/>
        </w:rPr>
        <w:t xml:space="preserve">           </w:t>
      </w:r>
      <w:r>
        <w:rPr>
          <w:rFonts w:ascii="宋体" w:hAnsi="宋体" w:eastAsia="宋体" w:cs="宋体"/>
          <w:spacing w:val="-12"/>
          <w:w w:val="91"/>
          <w:sz w:val="28"/>
          <w:szCs w:val="28"/>
        </w:rPr>
        <w:t>B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．毕业证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1"/>
          <w:sz w:val="28"/>
          <w:szCs w:val="28"/>
        </w:rPr>
        <w:t>︰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1"/>
          <w:sz w:val="28"/>
          <w:szCs w:val="28"/>
        </w:rPr>
        <w:t>学位</w:t>
      </w:r>
    </w:p>
    <w:p>
      <w:pPr>
        <w:sectPr>
          <w:footerReference r:id="rId59" w:type="default"/>
          <w:pgSz w:w="11907" w:h="16839"/>
          <w:pgMar w:top="1431" w:right="1551" w:bottom="1263" w:left="1785" w:header="0" w:footer="1070" w:gutter="0"/>
          <w:cols w:space="720" w:num="1"/>
        </w:sectPr>
      </w:pPr>
    </w:p>
    <w:p>
      <w:pPr>
        <w:spacing w:before="16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2"/>
          <w:w w:val="90"/>
          <w:sz w:val="28"/>
          <w:szCs w:val="28"/>
        </w:rPr>
        <w:t>C.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伤残证</w:t>
      </w:r>
      <w:r>
        <w:rPr>
          <w:rFonts w:ascii="新宋体" w:hAnsi="新宋体" w:eastAsia="新宋体" w:cs="新宋体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</w:rPr>
        <w:t>︰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医疗</w:t>
      </w:r>
      <w:r>
        <w:rPr>
          <w:rFonts w:ascii="新宋体" w:hAnsi="新宋体" w:eastAsia="新宋体" w:cs="新宋体"/>
          <w:sz w:val="28"/>
          <w:szCs w:val="28"/>
        </w:rPr>
        <w:t xml:space="preserve">           </w:t>
      </w:r>
      <w:r>
        <w:rPr>
          <w:rFonts w:ascii="宋体" w:hAnsi="宋体" w:eastAsia="宋体" w:cs="宋体"/>
          <w:spacing w:val="-12"/>
          <w:w w:val="90"/>
          <w:sz w:val="28"/>
          <w:szCs w:val="28"/>
        </w:rPr>
        <w:t>D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．学生证</w:t>
      </w:r>
      <w:r>
        <w:rPr>
          <w:rFonts w:ascii="新宋体" w:hAnsi="新宋体" w:eastAsia="新宋体" w:cs="新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</w:rPr>
        <w:t>︰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w w:val="90"/>
          <w:sz w:val="28"/>
          <w:szCs w:val="28"/>
        </w:rPr>
        <w:t>身份</w:t>
      </w:r>
    </w:p>
    <w:p>
      <w:pPr>
        <w:spacing w:before="21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180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题型四：</w:t>
      </w:r>
      <w:r>
        <w:rPr>
          <w:rFonts w:ascii="新宋体" w:hAnsi="新宋体" w:eastAsia="新宋体" w:cs="新宋体"/>
          <w:spacing w:val="8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3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逻辑判断</w:t>
      </w:r>
    </w:p>
    <w:p>
      <w:pPr>
        <w:spacing w:before="225" w:line="277" w:lineRule="auto"/>
        <w:ind w:left="30" w:firstLine="63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1"/>
          <w:sz w:val="32"/>
          <w:szCs w:val="32"/>
        </w:rPr>
        <w:t>每道题给出一段陈述，</w:t>
      </w:r>
      <w:r>
        <w:rPr>
          <w:rFonts w:ascii="新宋体" w:hAnsi="新宋体" w:eastAsia="新宋体" w:cs="新宋体"/>
          <w:spacing w:val="8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这段陈述被假设是正确的，</w:t>
      </w:r>
      <w:r>
        <w:rPr>
          <w:rFonts w:ascii="新宋体" w:hAnsi="新宋体" w:eastAsia="新宋体" w:cs="新宋体"/>
          <w:spacing w:val="7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不容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臵疑的。要求应试人员根据这段陈述，</w:t>
      </w:r>
      <w:r>
        <w:rPr>
          <w:rFonts w:ascii="新宋体" w:hAnsi="新宋体" w:eastAsia="新宋体" w:cs="新宋体"/>
          <w:spacing w:val="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6"/>
          <w:sz w:val="32"/>
          <w:szCs w:val="32"/>
        </w:rPr>
        <w:t>运用一定的逻辑推论，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选择一个最恰当的答案。</w:t>
      </w:r>
    </w:p>
    <w:p>
      <w:pPr>
        <w:spacing w:before="216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94" w:line="295" w:lineRule="auto"/>
        <w:ind w:left="27" w:right="11" w:firstLine="564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4"/>
          <w:sz w:val="28"/>
          <w:szCs w:val="28"/>
        </w:rPr>
        <w:t>某研究机构调查分析了</w:t>
      </w:r>
      <w:r>
        <w:rPr>
          <w:rFonts w:ascii="新宋体" w:hAnsi="新宋体" w:eastAsia="新宋体" w:cs="新宋体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208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名有心痛和心律不齐等症状的病人，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病人在开始接受手术治疗时通过问卷报告了自己对病情的看法，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其中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约</w:t>
      </w:r>
      <w:r>
        <w:rPr>
          <w:rFonts w:ascii="新宋体" w:hAnsi="新宋体" w:eastAsia="新宋体" w:cs="新宋体"/>
          <w:spacing w:val="-4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20%</w:t>
      </w:r>
      <w:r>
        <w:rPr>
          <w:rFonts w:ascii="新宋体" w:hAnsi="新宋体" w:eastAsia="新宋体" w:cs="新宋体"/>
          <w:spacing w:val="-15"/>
          <w:sz w:val="28"/>
          <w:szCs w:val="28"/>
        </w:rPr>
        <w:t>的人非常担忧病情会恶化，</w:t>
      </w:r>
      <w:r>
        <w:rPr>
          <w:rFonts w:ascii="新宋体" w:hAnsi="新宋体" w:eastAsia="新宋体" w:cs="新宋体"/>
          <w:spacing w:val="70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有的人甚至还害怕因此死亡，</w:t>
      </w:r>
      <w:r>
        <w:rPr>
          <w:rFonts w:ascii="新宋体" w:hAnsi="新宋体" w:eastAsia="新宋体" w:cs="新宋体"/>
          <w:spacing w:val="4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其他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人就没有那么多担忧。后来随访调查表明，</w:t>
      </w:r>
      <w:r>
        <w:rPr>
          <w:rFonts w:ascii="新宋体" w:hAnsi="新宋体" w:eastAsia="新宋体" w:cs="新宋体"/>
          <w:spacing w:val="5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那些术前有严重担忧情绪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的人术后半年复发率高于其他人。研究人员据此认为，担忧情绪不利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于心脏病的康复。</w:t>
      </w:r>
    </w:p>
    <w:p>
      <w:pPr>
        <w:spacing w:before="200" w:line="185" w:lineRule="auto"/>
        <w:ind w:firstLine="623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8"/>
          <w:sz w:val="28"/>
          <w:szCs w:val="28"/>
        </w:rPr>
        <w:t>以下哪项如果为真，最能支持上述结论？</w:t>
      </w:r>
    </w:p>
    <w:p>
      <w:pPr>
        <w:spacing w:before="199" w:line="251" w:lineRule="auto"/>
        <w:ind w:left="20" w:right="81" w:firstLine="82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A</w:t>
      </w:r>
      <w:r>
        <w:rPr>
          <w:rFonts w:ascii="新宋体" w:hAnsi="新宋体" w:eastAsia="新宋体" w:cs="新宋体"/>
          <w:spacing w:val="-13"/>
          <w:sz w:val="28"/>
          <w:szCs w:val="28"/>
        </w:rPr>
        <w:t>．有研究表明担忧情绪会抑制大脑前额叶皮层活动，</w:t>
      </w:r>
      <w:r>
        <w:rPr>
          <w:rFonts w:ascii="新宋体" w:hAnsi="新宋体" w:eastAsia="新宋体" w:cs="新宋体"/>
          <w:spacing w:val="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sz w:val="28"/>
          <w:szCs w:val="28"/>
        </w:rPr>
        <w:t>使人更抑</w:t>
      </w:r>
      <w:r>
        <w:rPr>
          <w:rFonts w:ascii="新宋体" w:hAnsi="新宋体" w:eastAsia="新宋体" w:cs="新宋体"/>
          <w:sz w:val="28"/>
          <w:szCs w:val="28"/>
        </w:rPr>
        <w:t xml:space="preserve"> 郁</w:t>
      </w:r>
    </w:p>
    <w:p>
      <w:pPr>
        <w:spacing w:before="200" w:line="316" w:lineRule="auto"/>
        <w:ind w:left="1249" w:right="85" w:hanging="42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B</w:t>
      </w:r>
      <w:r>
        <w:rPr>
          <w:rFonts w:ascii="新宋体" w:hAnsi="新宋体" w:eastAsia="新宋体" w:cs="新宋体"/>
          <w:spacing w:val="3"/>
          <w:sz w:val="28"/>
          <w:szCs w:val="28"/>
        </w:rPr>
        <w:t>．研究人员发现那些有严重担忧情绪的人更担心自己的健康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状况</w:t>
      </w:r>
    </w:p>
    <w:p>
      <w:pPr>
        <w:spacing w:before="2" w:line="316" w:lineRule="auto"/>
        <w:ind w:left="1262" w:right="113" w:hanging="43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C</w:t>
      </w:r>
      <w:r>
        <w:rPr>
          <w:rFonts w:ascii="新宋体" w:hAnsi="新宋体" w:eastAsia="新宋体" w:cs="新宋体"/>
          <w:spacing w:val="1"/>
          <w:sz w:val="28"/>
          <w:szCs w:val="28"/>
        </w:rPr>
        <w:t>．那些有严重担忧情绪的人血液中含有加重心脏病风险的化</w:t>
      </w:r>
      <w:r>
        <w:rPr>
          <w:rFonts w:ascii="新宋体" w:hAnsi="新宋体" w:eastAsia="新宋体" w:cs="新宋体"/>
          <w:spacing w:val="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学物质</w:t>
      </w:r>
    </w:p>
    <w:p>
      <w:pPr>
        <w:spacing w:line="204" w:lineRule="auto"/>
        <w:ind w:firstLine="82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D</w:t>
      </w:r>
      <w:r>
        <w:rPr>
          <w:rFonts w:ascii="新宋体" w:hAnsi="新宋体" w:eastAsia="新宋体" w:cs="新宋体"/>
          <w:spacing w:val="-14"/>
          <w:sz w:val="28"/>
          <w:szCs w:val="28"/>
        </w:rPr>
        <w:t>．担忧情绪对健康是一个潜在威胁，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会导致癌症、糖尿病等多</w:t>
      </w:r>
    </w:p>
    <w:p>
      <w:pPr>
        <w:spacing w:before="170" w:line="529" w:lineRule="exact"/>
        <w:ind w:firstLine="125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8"/>
          <w:position w:val="18"/>
          <w:sz w:val="28"/>
          <w:szCs w:val="28"/>
        </w:rPr>
        <w:t>种疾病</w:t>
      </w:r>
    </w:p>
    <w:p>
      <w:pPr>
        <w:spacing w:line="204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191" w:line="184" w:lineRule="auto"/>
        <w:ind w:firstLine="67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题型五：</w:t>
      </w:r>
      <w:r>
        <w:rPr>
          <w:rFonts w:ascii="新宋体" w:hAnsi="新宋体" w:eastAsia="新宋体" w:cs="新宋体"/>
          <w:spacing w:val="10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7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综合判断推理</w:t>
      </w:r>
    </w:p>
    <w:p>
      <w:pPr>
        <w:spacing w:before="305" w:line="272" w:lineRule="auto"/>
        <w:ind w:left="54" w:right="88" w:firstLine="61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1"/>
          <w:sz w:val="32"/>
          <w:szCs w:val="32"/>
        </w:rPr>
        <w:t>每道题给出若干材料，</w:t>
      </w:r>
      <w:r>
        <w:rPr>
          <w:rFonts w:ascii="新宋体" w:hAnsi="新宋体" w:eastAsia="新宋体" w:cs="新宋体"/>
          <w:spacing w:val="75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要求应试人员综合运用各种推理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能力，选择一个最恰当的答案。</w:t>
      </w:r>
    </w:p>
    <w:p>
      <w:pPr>
        <w:spacing w:before="305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例题：</w:t>
      </w:r>
    </w:p>
    <w:p>
      <w:pPr>
        <w:spacing w:before="261" w:line="180" w:lineRule="auto"/>
        <w:ind w:firstLine="75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7"/>
          <w:w w:val="96"/>
          <w:sz w:val="28"/>
          <w:szCs w:val="28"/>
        </w:rPr>
        <w:t>－</w:t>
      </w:r>
      <w:r>
        <w:rPr>
          <w:rFonts w:ascii="新宋体" w:hAnsi="新宋体" w:eastAsia="新宋体" w:cs="新宋体"/>
          <w:spacing w:val="-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7"/>
          <w:w w:val="96"/>
          <w:sz w:val="28"/>
          <w:szCs w:val="28"/>
        </w:rPr>
        <w:t>57</w:t>
      </w:r>
      <w:r>
        <w:rPr>
          <w:rFonts w:ascii="Times New Roman" w:hAnsi="Times New Roman" w:eastAsia="Times New Roman" w:cs="Times New Roman"/>
          <w:spacing w:val="-2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7"/>
          <w:w w:val="96"/>
          <w:sz w:val="28"/>
          <w:szCs w:val="28"/>
        </w:rPr>
        <w:t>－</w:t>
      </w:r>
    </w:p>
    <w:p>
      <w:pPr>
        <w:sectPr>
          <w:footerReference r:id="rId60" w:type="default"/>
          <w:pgSz w:w="11907" w:h="16839"/>
          <w:pgMar w:top="1431" w:right="1712" w:bottom="400" w:left="1785" w:header="0" w:footer="0" w:gutter="0"/>
          <w:cols w:space="720" w:num="1"/>
        </w:sectPr>
      </w:pPr>
    </w:p>
    <w:p>
      <w:pPr>
        <w:spacing w:before="168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材料一：</w:t>
      </w:r>
    </w:p>
    <w:p>
      <w:pPr>
        <w:spacing w:before="216" w:line="330" w:lineRule="auto"/>
        <w:ind w:left="25" w:right="78" w:firstLine="56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8"/>
          <w:sz w:val="28"/>
          <w:szCs w:val="28"/>
        </w:rPr>
        <w:t>有研究人员发现，</w:t>
      </w:r>
      <w:r>
        <w:rPr>
          <w:rFonts w:ascii="新宋体" w:hAnsi="新宋体" w:eastAsia="新宋体" w:cs="新宋体"/>
          <w:spacing w:val="4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吃过度加工食物的志愿者摄入的热量，</w:t>
      </w:r>
      <w:r>
        <w:rPr>
          <w:rFonts w:ascii="新宋体" w:hAnsi="新宋体" w:eastAsia="新宋体" w:cs="新宋体"/>
          <w:spacing w:val="6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比吃未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加工食物的志愿者多数百卡路里。在两周内，</w:t>
      </w:r>
      <w:r>
        <w:rPr>
          <w:rFonts w:ascii="新宋体" w:hAnsi="新宋体" w:eastAsia="新宋体" w:cs="新宋体"/>
          <w:spacing w:val="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前者的体重就增加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1000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克左右。研究人员据此得出结论，</w:t>
      </w:r>
      <w:r>
        <w:rPr>
          <w:rFonts w:ascii="新宋体" w:hAnsi="新宋体" w:eastAsia="新宋体" w:cs="新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过量食用过度加工食物是引起肥胖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的主要原因，与营养成分没有太大的关系。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材料二：</w:t>
      </w:r>
    </w:p>
    <w:p>
      <w:pPr>
        <w:spacing w:before="190" w:line="330" w:lineRule="auto"/>
        <w:ind w:left="25" w:right="77" w:firstLine="56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在一项共有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1615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名成年人参加的研究中，研究人员记录了他们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每天的睡眠时间以及食物摄入量。同时也测量了其他代谢指标，</w:t>
      </w:r>
      <w:r>
        <w:rPr>
          <w:rFonts w:ascii="新宋体" w:hAnsi="新宋体" w:eastAsia="新宋体" w:cs="新宋体"/>
          <w:spacing w:val="2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例如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血压、血脂、血糖以及甲状腺功能，</w:t>
      </w:r>
      <w:r>
        <w:rPr>
          <w:rFonts w:ascii="新宋体" w:hAnsi="新宋体" w:eastAsia="新宋体" w:cs="新宋体"/>
          <w:spacing w:val="-4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此外还记录了他们的体重和腰围。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结果发现，</w:t>
      </w:r>
      <w:r>
        <w:rPr>
          <w:rFonts w:ascii="新宋体" w:hAnsi="新宋体" w:eastAsia="新宋体" w:cs="新宋体"/>
          <w:spacing w:val="11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平均而言，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每晚睡</w:t>
      </w:r>
      <w:r>
        <w:rPr>
          <w:rFonts w:ascii="新宋体" w:hAnsi="新宋体" w:eastAsia="新宋体" w:cs="新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6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个小时的人比睡</w:t>
      </w:r>
      <w:r>
        <w:rPr>
          <w:rFonts w:ascii="新宋体" w:hAnsi="新宋体" w:eastAsia="新宋体" w:cs="新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9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小时的人腰围粗</w:t>
      </w:r>
      <w:r>
        <w:rPr>
          <w:rFonts w:ascii="新宋体" w:hAnsi="新宋体" w:eastAsia="新宋体" w:cs="新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厘米。研究人员据此认为，</w:t>
      </w:r>
      <w:r>
        <w:rPr>
          <w:rFonts w:ascii="新宋体" w:hAnsi="新宋体" w:eastAsia="新宋体" w:cs="新宋体"/>
          <w:spacing w:val="1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睡眠时间过短会导致肥胖。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材料三：</w:t>
      </w:r>
    </w:p>
    <w:p>
      <w:pPr>
        <w:spacing w:before="190" w:line="330" w:lineRule="auto"/>
        <w:ind w:left="31" w:firstLine="57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3"/>
          <w:sz w:val="28"/>
          <w:szCs w:val="28"/>
        </w:rPr>
        <w:t>一个国际研究小组对参与一项大型心脏病研究的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6500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多人进行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了基因检测。研究人员发现，</w:t>
      </w:r>
      <w:r>
        <w:rPr>
          <w:rFonts w:ascii="新宋体" w:hAnsi="新宋体" w:eastAsia="新宋体" w:cs="新宋体"/>
          <w:spacing w:val="5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那些出现</w:t>
      </w:r>
      <w:r>
        <w:rPr>
          <w:rFonts w:ascii="新宋体" w:hAnsi="新宋体" w:eastAsia="新宋体" w:cs="新宋体"/>
          <w:spacing w:val="-6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基因变异的人，</w:t>
      </w:r>
      <w:r>
        <w:rPr>
          <w:rFonts w:ascii="新宋体" w:hAnsi="新宋体" w:eastAsia="新宋体" w:cs="新宋体"/>
          <w:spacing w:val="8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比那些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不携带这种基因的人喜欢吃甜食的可能性高出了约</w:t>
      </w:r>
      <w:r>
        <w:rPr>
          <w:rFonts w:ascii="新宋体" w:hAnsi="新宋体" w:eastAsia="新宋体" w:cs="新宋体"/>
          <w:spacing w:val="-4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20%</w:t>
      </w:r>
      <w:r>
        <w:rPr>
          <w:rFonts w:ascii="新宋体" w:hAnsi="新宋体" w:eastAsia="新宋体" w:cs="新宋体"/>
          <w:spacing w:val="-2"/>
          <w:sz w:val="28"/>
          <w:szCs w:val="28"/>
        </w:rPr>
        <w:t>，研究人员据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此得出结论，</w:t>
      </w:r>
      <w:r>
        <w:rPr>
          <w:rFonts w:ascii="新宋体" w:hAnsi="新宋体" w:eastAsia="新宋体" w:cs="新宋体"/>
          <w:spacing w:val="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基因是导致大部分人喜爱甜食的决定性因素，</w:t>
      </w:r>
      <w:r>
        <w:rPr>
          <w:rFonts w:ascii="新宋体" w:hAnsi="新宋体" w:eastAsia="新宋体" w:cs="新宋体"/>
          <w:spacing w:val="3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高糖摄入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导致肥胖，</w:t>
      </w:r>
      <w:r>
        <w:rPr>
          <w:rFonts w:ascii="新宋体" w:hAnsi="新宋体" w:eastAsia="新宋体" w:cs="新宋体"/>
          <w:spacing w:val="-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因而肥胖的概率也更大，</w:t>
      </w:r>
      <w:r>
        <w:rPr>
          <w:rFonts w:ascii="新宋体" w:hAnsi="新宋体" w:eastAsia="新宋体" w:cs="新宋体"/>
          <w:spacing w:val="-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8"/>
          <w:sz w:val="28"/>
          <w:szCs w:val="28"/>
        </w:rPr>
        <w:t>因此基因才是肥胖的决定性因素。</w:t>
      </w:r>
    </w:p>
    <w:p>
      <w:pPr>
        <w:spacing w:before="1" w:line="202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材料四：</w:t>
      </w:r>
    </w:p>
    <w:p>
      <w:pPr>
        <w:spacing w:before="192" w:line="282" w:lineRule="auto"/>
        <w:ind w:left="32" w:right="6" w:firstLine="54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4"/>
          <w:sz w:val="28"/>
          <w:szCs w:val="28"/>
        </w:rPr>
        <w:t>《新英格兰医学杂志》的一项研究显示，</w:t>
      </w:r>
      <w:r>
        <w:rPr>
          <w:rFonts w:ascii="新宋体" w:hAnsi="新宋体" w:eastAsia="新宋体" w:cs="新宋体"/>
          <w:spacing w:val="-3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如果配偶中的一方肥胖，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那么另一方也肥胖的可能性约为</w:t>
      </w:r>
      <w:r>
        <w:rPr>
          <w:rFonts w:ascii="新宋体" w:hAnsi="新宋体" w:eastAsia="新宋体" w:cs="新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37%</w:t>
      </w:r>
      <w:r>
        <w:rPr>
          <w:rFonts w:ascii="新宋体" w:hAnsi="新宋体" w:eastAsia="新宋体" w:cs="新宋体"/>
          <w:spacing w:val="-2"/>
          <w:sz w:val="28"/>
          <w:szCs w:val="28"/>
        </w:rPr>
        <w:t>。研究人员得出结论：肥胖是透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过关系网络传染的。</w:t>
      </w:r>
    </w:p>
    <w:p>
      <w:pPr>
        <w:spacing w:before="219" w:line="185" w:lineRule="auto"/>
        <w:ind w:firstLine="58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根据上述材料，</w:t>
      </w:r>
      <w:r>
        <w:rPr>
          <w:rFonts w:ascii="新宋体" w:hAnsi="新宋体" w:eastAsia="新宋体" w:cs="新宋体"/>
          <w:spacing w:val="1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回答下列</w:t>
      </w:r>
      <w:r>
        <w:rPr>
          <w:rFonts w:ascii="新宋体" w:hAnsi="新宋体" w:eastAsia="新宋体" w:cs="新宋体"/>
          <w:spacing w:val="-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1</w:t>
      </w:r>
      <w:r>
        <w:rPr>
          <w:rFonts w:ascii="MS UI Gothic" w:hAnsi="MS UI Gothic" w:eastAsia="MS UI Gothic" w:cs="MS UI Gothic"/>
          <w:spacing w:val="-13"/>
          <w:w w:val="97"/>
          <w:sz w:val="28"/>
          <w:szCs w:val="28"/>
        </w:rPr>
        <w:t>〜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5</w:t>
      </w:r>
      <w:r>
        <w:rPr>
          <w:rFonts w:ascii="宋体" w:hAnsi="宋体" w:eastAsia="宋体" w:cs="宋体"/>
          <w:spacing w:val="-5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题：</w:t>
      </w:r>
    </w:p>
    <w:p>
      <w:pPr>
        <w:spacing w:before="219" w:line="185" w:lineRule="auto"/>
        <w:ind w:firstLine="60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1.</w:t>
      </w:r>
      <w:r>
        <w:rPr>
          <w:rFonts w:ascii="新宋体" w:hAnsi="新宋体" w:eastAsia="新宋体" w:cs="新宋体"/>
          <w:spacing w:val="-2"/>
          <w:sz w:val="28"/>
          <w:szCs w:val="28"/>
        </w:rPr>
        <w:t>以下哪项如果为真，最能支持材料一的结论？</w:t>
      </w:r>
    </w:p>
    <w:p>
      <w:pPr>
        <w:spacing w:before="221" w:line="329" w:lineRule="auto"/>
        <w:ind w:left="24" w:right="86" w:firstLine="551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A.</w:t>
      </w:r>
      <w:r>
        <w:rPr>
          <w:rFonts w:ascii="新宋体" w:hAnsi="新宋体" w:eastAsia="新宋体" w:cs="新宋体"/>
          <w:spacing w:val="6"/>
          <w:sz w:val="28"/>
          <w:szCs w:val="28"/>
        </w:rPr>
        <w:t>很多营养学家认为导致肥胖的原因是食用了过量的脂肪和碳</w:t>
      </w:r>
      <w:r>
        <w:rPr>
          <w:rFonts w:ascii="新宋体" w:hAnsi="新宋体" w:eastAsia="新宋体" w:cs="新宋体"/>
          <w:spacing w:val="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水化合物</w:t>
      </w:r>
    </w:p>
    <w:p>
      <w:pPr>
        <w:spacing w:before="2" w:line="330" w:lineRule="auto"/>
        <w:ind w:left="27" w:right="81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B.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过度加工食品会扰乱肠道和大脑之间传递的神经信号，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导致暴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饮暴食</w:t>
      </w:r>
    </w:p>
    <w:p>
      <w:pPr>
        <w:sectPr>
          <w:footerReference r:id="rId61" w:type="default"/>
          <w:pgSz w:w="11907" w:h="16839"/>
          <w:pgMar w:top="1431" w:right="1718" w:bottom="1263" w:left="1785" w:header="0" w:footer="1070" w:gutter="0"/>
          <w:cols w:space="720" w:num="1"/>
        </w:sectPr>
      </w:pPr>
    </w:p>
    <w:p>
      <w:pPr>
        <w:spacing w:before="169" w:line="329" w:lineRule="auto"/>
        <w:ind w:left="49" w:right="14" w:firstLine="53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C.</w:t>
      </w:r>
      <w:r>
        <w:rPr>
          <w:rFonts w:ascii="新宋体" w:hAnsi="新宋体" w:eastAsia="新宋体" w:cs="新宋体"/>
          <w:spacing w:val="-8"/>
          <w:sz w:val="28"/>
          <w:szCs w:val="28"/>
        </w:rPr>
        <w:t>过度肥胖会使人的身体代谢机能下降，</w:t>
      </w:r>
      <w:r>
        <w:rPr>
          <w:rFonts w:ascii="新宋体" w:hAnsi="新宋体" w:eastAsia="新宋体" w:cs="新宋体"/>
          <w:spacing w:val="-1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从而更患上与年龄有关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的疾病</w:t>
      </w:r>
    </w:p>
    <w:p>
      <w:pPr>
        <w:spacing w:before="2" w:line="257" w:lineRule="auto"/>
        <w:ind w:left="34" w:right="14" w:firstLine="54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D.</w:t>
      </w:r>
      <w:r>
        <w:rPr>
          <w:rFonts w:ascii="新宋体" w:hAnsi="新宋体" w:eastAsia="新宋体" w:cs="新宋体"/>
          <w:spacing w:val="-4"/>
          <w:sz w:val="28"/>
          <w:szCs w:val="28"/>
        </w:rPr>
        <w:t>过度加工的食物因味道鲜美、方便食用且价格相对低廉而深受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4"/>
          <w:sz w:val="28"/>
          <w:szCs w:val="28"/>
        </w:rPr>
        <w:t>消费者喜爱</w:t>
      </w:r>
    </w:p>
    <w:p>
      <w:pPr>
        <w:spacing w:before="218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21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</w:t>
      </w:r>
      <w:r>
        <w:rPr>
          <w:rFonts w:ascii="新宋体" w:hAnsi="新宋体" w:eastAsia="新宋体" w:cs="新宋体"/>
          <w:spacing w:val="-1"/>
          <w:sz w:val="28"/>
          <w:szCs w:val="28"/>
        </w:rPr>
        <w:t>以下哪项如果为真，最能支持材料三的结论？</w:t>
      </w:r>
    </w:p>
    <w:p>
      <w:pPr>
        <w:spacing w:before="218" w:line="329" w:lineRule="auto"/>
        <w:ind w:left="25" w:right="12" w:firstLine="550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A.</w:t>
      </w:r>
      <w:r>
        <w:rPr>
          <w:rFonts w:ascii="新宋体" w:hAnsi="新宋体" w:eastAsia="新宋体" w:cs="新宋体"/>
          <w:spacing w:val="-8"/>
          <w:sz w:val="28"/>
          <w:szCs w:val="28"/>
        </w:rPr>
        <w:t>在参与检测的人中发现两人出现</w:t>
      </w:r>
      <w:r>
        <w:rPr>
          <w:rFonts w:ascii="新宋体" w:hAnsi="新宋体" w:eastAsia="新宋体" w:cs="新宋体"/>
          <w:spacing w:val="-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FGF21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基因变异，</w:t>
      </w:r>
      <w:r>
        <w:rPr>
          <w:rFonts w:ascii="新宋体" w:hAnsi="新宋体" w:eastAsia="新宋体" w:cs="新宋体"/>
          <w:spacing w:val="-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样本数量较</w:t>
      </w:r>
      <w:r>
        <w:rPr>
          <w:rFonts w:ascii="新宋体" w:hAnsi="新宋体" w:eastAsia="新宋体" w:cs="新宋体"/>
          <w:sz w:val="28"/>
          <w:szCs w:val="28"/>
        </w:rPr>
        <w:t xml:space="preserve"> 少</w:t>
      </w:r>
    </w:p>
    <w:p>
      <w:pPr>
        <w:spacing w:before="3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B.FGF21</w:t>
      </w:r>
      <w:r>
        <w:rPr>
          <w:rFonts w:ascii="新宋体" w:hAnsi="新宋体" w:eastAsia="新宋体" w:cs="新宋体"/>
          <w:spacing w:val="1"/>
          <w:sz w:val="28"/>
          <w:szCs w:val="28"/>
        </w:rPr>
        <w:t>基因变异的小鼠在饮食中摄入的蔗糖比例比正常小鼠高</w:t>
      </w:r>
    </w:p>
    <w:p>
      <w:pPr>
        <w:spacing w:before="193" w:line="329" w:lineRule="auto"/>
        <w:ind w:left="38" w:right="12" w:firstLine="54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C.</w:t>
      </w:r>
      <w:r>
        <w:rPr>
          <w:rFonts w:ascii="新宋体" w:hAnsi="新宋体" w:eastAsia="新宋体" w:cs="新宋体"/>
          <w:sz w:val="28"/>
          <w:szCs w:val="28"/>
        </w:rPr>
        <w:t>研究人员发现</w:t>
      </w:r>
      <w:r>
        <w:rPr>
          <w:rFonts w:ascii="新宋体" w:hAnsi="新宋体" w:eastAsia="新宋体" w:cs="新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FGF21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基因变异与嗜酒和吸烟也存在着某种联 系</w:t>
      </w:r>
    </w:p>
    <w:p>
      <w:pPr>
        <w:spacing w:before="2" w:line="202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睡眠不好、压力过大等因素都会导致人们摄入大量甜食</w:t>
      </w:r>
    </w:p>
    <w:p>
      <w:pPr>
        <w:spacing w:before="194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before="217" w:line="282" w:lineRule="auto"/>
        <w:ind w:left="37" w:right="14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3.</w:t>
      </w:r>
      <w:r>
        <w:rPr>
          <w:rFonts w:ascii="新宋体" w:hAnsi="新宋体" w:eastAsia="新宋体" w:cs="新宋体"/>
          <w:spacing w:val="1"/>
          <w:sz w:val="28"/>
          <w:szCs w:val="28"/>
        </w:rPr>
        <w:t>小王认为材料一的结论‚过量食用过度加工食物是引起肥胖的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主要原因</w:t>
      </w:r>
      <w:r>
        <w:rPr>
          <w:rFonts w:ascii="MS Gothic" w:hAnsi="MS Gothic" w:eastAsia="MS Gothic" w:cs="MS Gothic"/>
          <w:spacing w:val="4"/>
          <w:sz w:val="28"/>
          <w:szCs w:val="28"/>
        </w:rPr>
        <w:t>‛和材</w:t>
      </w:r>
      <w:r>
        <w:rPr>
          <w:rFonts w:ascii="新宋体" w:hAnsi="新宋体" w:eastAsia="新宋体" w:cs="新宋体"/>
          <w:spacing w:val="4"/>
          <w:sz w:val="28"/>
          <w:szCs w:val="28"/>
        </w:rPr>
        <w:t>料三的结论</w:t>
      </w:r>
      <w:r>
        <w:rPr>
          <w:rFonts w:ascii="新宋体" w:hAnsi="新宋体" w:eastAsia="新宋体" w:cs="新宋体"/>
          <w:spacing w:val="3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4"/>
          <w:sz w:val="28"/>
          <w:szCs w:val="28"/>
        </w:rPr>
        <w:t>‚基因可能才是引起肥胖的决定性因素</w:t>
      </w:r>
      <w:r>
        <w:rPr>
          <w:rFonts w:ascii="MS Gothic" w:hAnsi="MS Gothic" w:eastAsia="MS Gothic" w:cs="MS Gothic"/>
          <w:spacing w:val="4"/>
          <w:sz w:val="28"/>
          <w:szCs w:val="28"/>
        </w:rPr>
        <w:t>‛</w:t>
      </w:r>
      <w:r>
        <w:rPr>
          <w:rFonts w:ascii="MS Gothic" w:hAnsi="MS Gothic" w:eastAsia="MS Gothic" w:cs="MS Gothic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互相矛盾，以下哪项如果为真，最能解释小王的疑惑？</w:t>
      </w:r>
    </w:p>
    <w:p>
      <w:pPr>
        <w:spacing w:before="219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引起肥胖的因素可能同时包括很多种</w:t>
      </w:r>
    </w:p>
    <w:p>
      <w:pPr>
        <w:spacing w:before="221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引起肥胖的主要原因可能同时有多个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决定性因素可以包括多个主要原因</w:t>
      </w:r>
    </w:p>
    <w:p>
      <w:pPr>
        <w:spacing w:before="219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肥胖的因素包括主要因素和次要因素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pacing w:before="218" w:line="185" w:lineRule="auto"/>
        <w:ind w:firstLine="58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4.</w:t>
      </w:r>
      <w:r>
        <w:rPr>
          <w:rFonts w:ascii="新宋体" w:hAnsi="新宋体" w:eastAsia="新宋体" w:cs="新宋体"/>
          <w:spacing w:val="-11"/>
          <w:sz w:val="28"/>
          <w:szCs w:val="28"/>
        </w:rPr>
        <w:t>如果上述研究结果都是可信的，</w:t>
      </w:r>
      <w:r>
        <w:rPr>
          <w:rFonts w:ascii="新宋体" w:hAnsi="新宋体" w:eastAsia="新宋体" w:cs="新宋体"/>
          <w:spacing w:val="12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由此我们可以推知：</w:t>
      </w:r>
    </w:p>
    <w:p>
      <w:pPr>
        <w:spacing w:before="220" w:line="185" w:lineRule="auto"/>
        <w:ind w:firstLine="575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导致肥胖的因素一定不只有这四种</w:t>
      </w:r>
    </w:p>
    <w:p>
      <w:pPr>
        <w:spacing w:before="221" w:line="185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导致肥胖的最主要原因不是基因</w:t>
      </w:r>
    </w:p>
    <w:p>
      <w:pPr>
        <w:spacing w:before="218" w:line="185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C.</w:t>
      </w:r>
      <w:r>
        <w:rPr>
          <w:rFonts w:ascii="新宋体" w:hAnsi="新宋体" w:eastAsia="新宋体" w:cs="新宋体"/>
          <w:spacing w:val="-11"/>
          <w:sz w:val="28"/>
          <w:szCs w:val="28"/>
        </w:rPr>
        <w:t>导致肥胖的因素既有先天因素，</w:t>
      </w:r>
      <w:r>
        <w:rPr>
          <w:rFonts w:ascii="新宋体" w:hAnsi="新宋体" w:eastAsia="新宋体" w:cs="新宋体"/>
          <w:spacing w:val="9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又有后天因素</w:t>
      </w:r>
    </w:p>
    <w:p>
      <w:pPr>
        <w:spacing w:before="219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导致肥胖的因素既有已发现的因素，又有未发现的因素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7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C</w:t>
      </w:r>
    </w:p>
    <w:p>
      <w:pPr>
        <w:sectPr>
          <w:footerReference r:id="rId62" w:type="default"/>
          <w:pgSz w:w="11907" w:h="16839"/>
          <w:pgMar w:top="1431" w:right="1785" w:bottom="1263" w:left="1785" w:header="0" w:footer="1069" w:gutter="0"/>
          <w:cols w:space="720" w:num="1"/>
        </w:sectPr>
      </w:pPr>
    </w:p>
    <w:p>
      <w:pPr>
        <w:spacing w:before="169" w:line="329" w:lineRule="auto"/>
        <w:ind w:left="575" w:right="1682" w:firstLine="14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</w:rPr>
        <w:t>5.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下列哪项建议，</w:t>
      </w:r>
      <w:r>
        <w:rPr>
          <w:rFonts w:ascii="新宋体" w:hAnsi="新宋体" w:eastAsia="新宋体" w:cs="新宋体"/>
          <w:spacing w:val="12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8"/>
          <w:sz w:val="28"/>
          <w:szCs w:val="28"/>
        </w:rPr>
        <w:t>不是基于四项材料的结论得出的？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A.</w:t>
      </w:r>
      <w:r>
        <w:rPr>
          <w:rFonts w:ascii="新宋体" w:hAnsi="新宋体" w:eastAsia="新宋体" w:cs="新宋体"/>
          <w:spacing w:val="-1"/>
          <w:sz w:val="28"/>
          <w:szCs w:val="28"/>
        </w:rPr>
        <w:t>平时少吃多锻炼，有利于减肥</w:t>
      </w:r>
    </w:p>
    <w:p>
      <w:pPr>
        <w:spacing w:before="2" w:line="499" w:lineRule="exact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5"/>
          <w:sz w:val="28"/>
          <w:szCs w:val="28"/>
        </w:rPr>
        <w:t>B.</w:t>
      </w:r>
      <w:r>
        <w:rPr>
          <w:rFonts w:ascii="新宋体" w:hAnsi="新宋体" w:eastAsia="新宋体" w:cs="新宋体"/>
          <w:spacing w:val="-1"/>
          <w:position w:val="15"/>
          <w:sz w:val="28"/>
          <w:szCs w:val="28"/>
        </w:rPr>
        <w:t>保证充足的睡眠时间有利于减肥</w:t>
      </w:r>
    </w:p>
    <w:p>
      <w:pPr>
        <w:spacing w:line="204" w:lineRule="auto"/>
        <w:ind w:firstLine="58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C.</w:t>
      </w:r>
      <w:r>
        <w:rPr>
          <w:rFonts w:ascii="新宋体" w:hAnsi="新宋体" w:eastAsia="新宋体" w:cs="新宋体"/>
          <w:spacing w:val="-1"/>
          <w:sz w:val="28"/>
          <w:szCs w:val="28"/>
        </w:rPr>
        <w:t>和伴侣一起减肥可能更容易成功</w:t>
      </w:r>
    </w:p>
    <w:p>
      <w:pPr>
        <w:spacing w:before="189" w:line="185" w:lineRule="auto"/>
        <w:ind w:firstLine="57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D.</w:t>
      </w:r>
      <w:r>
        <w:rPr>
          <w:rFonts w:ascii="新宋体" w:hAnsi="新宋体" w:eastAsia="新宋体" w:cs="新宋体"/>
          <w:spacing w:val="-1"/>
          <w:sz w:val="28"/>
          <w:szCs w:val="28"/>
        </w:rPr>
        <w:t>吃粗加工或不加工的食品利于减肥</w:t>
      </w:r>
    </w:p>
    <w:p>
      <w:pPr>
        <w:spacing w:before="221" w:line="185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A</w:t>
      </w:r>
    </w:p>
    <w:p>
      <w:pPr>
        <w:spacing w:before="209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⑸策略选择</w:t>
      </w:r>
    </w:p>
    <w:p>
      <w:pPr>
        <w:spacing w:before="305" w:line="360" w:lineRule="auto"/>
        <w:ind w:left="25" w:right="214" w:firstLine="655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主要测查应试人员面对医疗卫生情境感知理解、分析判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别、权衡选择恰当策略的能力。主要涉及医患沟通、医患矛</w:t>
      </w:r>
      <w:r>
        <w:rPr>
          <w:rFonts w:ascii="新宋体" w:hAnsi="新宋体" w:eastAsia="新宋体" w:cs="新宋体"/>
          <w:spacing w:val="2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盾应对等方面。</w:t>
      </w:r>
    </w:p>
    <w:p>
      <w:pPr>
        <w:spacing w:before="1" w:line="20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4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1：</w:t>
      </w:r>
    </w:p>
    <w:p>
      <w:pPr>
        <w:spacing w:before="277" w:line="282" w:lineRule="auto"/>
        <w:ind w:left="43" w:firstLine="54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sz w:val="28"/>
          <w:szCs w:val="28"/>
        </w:rPr>
        <w:t>某患儿因吞食异物导致呼吸困难被父母送至医院，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1"/>
          <w:sz w:val="28"/>
          <w:szCs w:val="28"/>
        </w:rPr>
        <w:t>患儿面部紫绀，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5"/>
          <w:sz w:val="28"/>
          <w:szCs w:val="28"/>
        </w:rPr>
        <w:t>生命垂危。医生认为需要马上做气管切开挽救其生命。但父母坚决不</w:t>
      </w:r>
      <w:r>
        <w:rPr>
          <w:rFonts w:ascii="新宋体" w:hAnsi="新宋体" w:eastAsia="新宋体" w:cs="新宋体"/>
          <w:spacing w:val="14"/>
          <w:w w:val="101"/>
          <w:sz w:val="28"/>
          <w:szCs w:val="28"/>
        </w:rPr>
        <w:t xml:space="preserve">  </w:t>
      </w:r>
      <w:r>
        <w:rPr>
          <w:rFonts w:ascii="新宋体" w:hAnsi="新宋体" w:eastAsia="新宋体" w:cs="新宋体"/>
          <w:spacing w:val="-8"/>
          <w:sz w:val="28"/>
          <w:szCs w:val="28"/>
        </w:rPr>
        <w:t>同意。此时医生如何做最合适？</w:t>
      </w:r>
    </w:p>
    <w:p>
      <w:pPr>
        <w:spacing w:before="219" w:line="329" w:lineRule="auto"/>
        <w:ind w:left="27" w:right="214" w:firstLine="54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A</w:t>
      </w:r>
      <w:r>
        <w:rPr>
          <w:rFonts w:ascii="新宋体" w:hAnsi="新宋体" w:eastAsia="新宋体" w:cs="新宋体"/>
          <w:spacing w:val="-6"/>
          <w:sz w:val="28"/>
          <w:szCs w:val="28"/>
        </w:rPr>
        <w:t>．一切听从患儿监护人的意见，</w:t>
      </w:r>
      <w:r>
        <w:rPr>
          <w:rFonts w:ascii="新宋体" w:hAnsi="新宋体" w:eastAsia="新宋体" w:cs="新宋体"/>
          <w:spacing w:val="7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不签署手术同意书便不实施手</w:t>
      </w:r>
      <w:r>
        <w:rPr>
          <w:rFonts w:ascii="新宋体" w:hAnsi="新宋体" w:eastAsia="新宋体" w:cs="新宋体"/>
          <w:sz w:val="28"/>
          <w:szCs w:val="28"/>
        </w:rPr>
        <w:t xml:space="preserve"> 术</w:t>
      </w:r>
    </w:p>
    <w:p>
      <w:pPr>
        <w:spacing w:before="3" w:line="202" w:lineRule="auto"/>
        <w:ind w:firstLine="578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B</w:t>
      </w:r>
      <w:r>
        <w:rPr>
          <w:rFonts w:ascii="新宋体" w:hAnsi="新宋体" w:eastAsia="新宋体" w:cs="新宋体"/>
          <w:spacing w:val="-9"/>
          <w:sz w:val="28"/>
          <w:szCs w:val="28"/>
        </w:rPr>
        <w:t>．从患儿生命利益出发，救命要紧，</w:t>
      </w:r>
      <w:r>
        <w:rPr>
          <w:rFonts w:ascii="新宋体" w:hAnsi="新宋体" w:eastAsia="新宋体" w:cs="新宋体"/>
          <w:spacing w:val="91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9"/>
          <w:sz w:val="28"/>
          <w:szCs w:val="28"/>
        </w:rPr>
        <w:t>术后再跟监护人解释</w:t>
      </w:r>
    </w:p>
    <w:p>
      <w:pPr>
        <w:spacing w:before="193" w:line="329" w:lineRule="auto"/>
        <w:ind w:left="46" w:right="265" w:firstLine="536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C</w:t>
      </w:r>
      <w:r>
        <w:rPr>
          <w:rFonts w:ascii="新宋体" w:hAnsi="新宋体" w:eastAsia="新宋体" w:cs="新宋体"/>
          <w:spacing w:val="-1"/>
          <w:sz w:val="28"/>
          <w:szCs w:val="28"/>
        </w:rPr>
        <w:t>．先跟监护人解释清楚利害关系，如果监护人仍拒绝手术，则</w:t>
      </w:r>
      <w:r>
        <w:rPr>
          <w:rFonts w:ascii="新宋体" w:hAnsi="新宋体" w:eastAsia="新宋体" w:cs="新宋体"/>
          <w:spacing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6"/>
          <w:sz w:val="28"/>
          <w:szCs w:val="28"/>
        </w:rPr>
        <w:t>听从其意见</w:t>
      </w:r>
    </w:p>
    <w:p>
      <w:pPr>
        <w:spacing w:before="3" w:line="329" w:lineRule="auto"/>
        <w:ind w:left="43" w:right="214" w:firstLine="536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D</w:t>
      </w:r>
      <w:r>
        <w:rPr>
          <w:rFonts w:ascii="新宋体" w:hAnsi="新宋体" w:eastAsia="新宋体" w:cs="新宋体"/>
          <w:spacing w:val="1"/>
          <w:sz w:val="28"/>
          <w:szCs w:val="28"/>
        </w:rPr>
        <w:t>．尽可能向监护人解释手术必要性，关键时刻以挽救生命为第</w:t>
      </w:r>
      <w:r>
        <w:rPr>
          <w:rFonts w:ascii="新宋体" w:hAnsi="新宋体" w:eastAsia="新宋体" w:cs="新宋体"/>
          <w:spacing w:val="1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7"/>
          <w:sz w:val="28"/>
          <w:szCs w:val="28"/>
        </w:rPr>
        <w:t>一位</w:t>
      </w:r>
    </w:p>
    <w:p>
      <w:pPr>
        <w:spacing w:line="202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D</w:t>
      </w:r>
    </w:p>
    <w:p>
      <w:pPr>
        <w:spacing w:before="187" w:line="184" w:lineRule="auto"/>
        <w:ind w:firstLine="2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例题</w:t>
      </w:r>
      <w:r>
        <w:rPr>
          <w:rFonts w:ascii="楷体" w:hAnsi="楷体" w:eastAsia="楷体" w:cs="楷体"/>
          <w:spacing w:val="-5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2：</w:t>
      </w:r>
    </w:p>
    <w:p>
      <w:pPr>
        <w:spacing w:before="289" w:line="309" w:lineRule="auto"/>
        <w:ind w:left="32" w:right="211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8"/>
          <w:sz w:val="28"/>
          <w:szCs w:val="28"/>
        </w:rPr>
        <w:t>产妇李某，</w:t>
      </w:r>
      <w:r>
        <w:rPr>
          <w:rFonts w:ascii="新宋体" w:hAnsi="新宋体" w:eastAsia="新宋体" w:cs="新宋体"/>
          <w:spacing w:val="9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39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岁，家住山区，因过去有习惯性流产史，最后一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次妊娠保胎至</w:t>
      </w:r>
      <w:r>
        <w:rPr>
          <w:rFonts w:ascii="新宋体" w:hAnsi="新宋体" w:eastAsia="新宋体" w:cs="新宋体"/>
          <w:spacing w:val="-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31</w:t>
      </w:r>
      <w:r>
        <w:rPr>
          <w:rFonts w:ascii="宋体" w:hAnsi="宋体" w:eastAsia="宋体" w:cs="宋体"/>
          <w:spacing w:val="-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周早产，</w:t>
      </w:r>
      <w:r>
        <w:rPr>
          <w:rFonts w:ascii="新宋体" w:hAnsi="新宋体" w:eastAsia="新宋体" w:cs="新宋体"/>
          <w:spacing w:val="4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0"/>
          <w:sz w:val="28"/>
          <w:szCs w:val="28"/>
        </w:rPr>
        <w:t>新生儿体重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1.850kg</w:t>
      </w:r>
      <w:r>
        <w:rPr>
          <w:rFonts w:ascii="新宋体" w:hAnsi="新宋体" w:eastAsia="新宋体" w:cs="新宋体"/>
          <w:spacing w:val="-10"/>
          <w:sz w:val="28"/>
          <w:szCs w:val="28"/>
        </w:rPr>
        <w:t>，出生后呼吸暂停，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最长一次达</w:t>
      </w:r>
      <w:r>
        <w:rPr>
          <w:rFonts w:ascii="新宋体" w:hAnsi="新宋体" w:eastAsia="新宋体" w:cs="新宋体"/>
          <w:spacing w:val="-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20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分钟。</w:t>
      </w:r>
      <w:r>
        <w:rPr>
          <w:rFonts w:ascii="新宋体" w:hAnsi="新宋体" w:eastAsia="新宋体" w:cs="新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B</w:t>
      </w:r>
      <w:r>
        <w:rPr>
          <w:rFonts w:ascii="宋体" w:hAnsi="宋体" w:eastAsia="宋体" w:cs="宋体"/>
          <w:spacing w:val="-2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8"/>
          <w:sz w:val="28"/>
          <w:szCs w:val="28"/>
        </w:rPr>
        <w:t>超检查发现新生儿有颅内出血，后来又发生</w:t>
      </w:r>
    </w:p>
    <w:p>
      <w:pPr>
        <w:sectPr>
          <w:footerReference r:id="rId63" w:type="default"/>
          <w:pgSz w:w="11907" w:h="16839"/>
          <w:pgMar w:top="1431" w:right="1586" w:bottom="1263" w:left="1785" w:header="0" w:footer="1070" w:gutter="0"/>
          <w:cols w:space="720" w:num="1"/>
        </w:sectPr>
      </w:pPr>
    </w:p>
    <w:p>
      <w:pPr>
        <w:spacing w:before="141" w:line="248" w:lineRule="auto"/>
        <w:ind w:left="79" w:right="14" w:hanging="3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7"/>
          <w:sz w:val="28"/>
          <w:szCs w:val="28"/>
        </w:rPr>
        <w:t>吸入性肺炎，</w:t>
      </w:r>
      <w:r>
        <w:rPr>
          <w:rFonts w:ascii="新宋体" w:hAnsi="新宋体" w:eastAsia="新宋体" w:cs="新宋体"/>
          <w:spacing w:val="55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硬皮肿。专家会诊认为，</w:t>
      </w:r>
      <w:r>
        <w:rPr>
          <w:rFonts w:ascii="新宋体" w:hAnsi="新宋体" w:eastAsia="新宋体" w:cs="新宋体"/>
          <w:spacing w:val="5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7"/>
          <w:sz w:val="28"/>
          <w:szCs w:val="28"/>
        </w:rPr>
        <w:t>此婴即使抢救存活也会预后不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3"/>
          <w:sz w:val="28"/>
          <w:szCs w:val="28"/>
        </w:rPr>
        <w:t>良，影响智力。此时，医生需向产妇及家属交代新生儿病情危重。</w:t>
      </w:r>
    </w:p>
    <w:p>
      <w:pPr>
        <w:spacing w:before="189" w:line="185" w:lineRule="auto"/>
        <w:ind w:firstLine="58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0"/>
          <w:sz w:val="28"/>
          <w:szCs w:val="28"/>
        </w:rPr>
        <w:t>在这种情形下，</w:t>
      </w:r>
      <w:r>
        <w:rPr>
          <w:rFonts w:ascii="新宋体" w:hAnsi="新宋体" w:eastAsia="新宋体" w:cs="新宋体"/>
          <w:spacing w:val="12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0"/>
          <w:sz w:val="28"/>
          <w:szCs w:val="28"/>
        </w:rPr>
        <w:t>以下哪种表达方式更为合适？</w:t>
      </w:r>
    </w:p>
    <w:p>
      <w:pPr>
        <w:spacing w:before="188" w:line="309" w:lineRule="auto"/>
        <w:ind w:left="28" w:right="14" w:firstLine="547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A</w:t>
      </w:r>
      <w:r>
        <w:rPr>
          <w:rFonts w:ascii="新宋体" w:hAnsi="新宋体" w:eastAsia="新宋体" w:cs="新宋体"/>
          <w:spacing w:val="1"/>
          <w:sz w:val="28"/>
          <w:szCs w:val="28"/>
        </w:rPr>
        <w:t>．孩子的检查结果很不乐观，病情危重，你们需要做好心理准</w:t>
      </w:r>
      <w:r>
        <w:rPr>
          <w:rFonts w:ascii="新宋体" w:hAnsi="新宋体" w:eastAsia="新宋体" w:cs="新宋体"/>
          <w:spacing w:val="1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z w:val="28"/>
          <w:szCs w:val="28"/>
        </w:rPr>
        <w:t>备</w:t>
      </w:r>
    </w:p>
    <w:p>
      <w:pPr>
        <w:spacing w:before="2" w:line="310" w:lineRule="auto"/>
        <w:ind w:left="25" w:right="11" w:firstLine="552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</w:rPr>
        <w:t>B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．现在孩子颅内出血，</w:t>
      </w:r>
      <w:r>
        <w:rPr>
          <w:rFonts w:ascii="新宋体" w:hAnsi="新宋体" w:eastAsia="新宋体" w:cs="新宋体"/>
          <w:spacing w:val="46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即使抢救成功，</w:t>
      </w:r>
      <w:r>
        <w:rPr>
          <w:rFonts w:ascii="新宋体" w:hAnsi="新宋体" w:eastAsia="新宋体" w:cs="新宋体"/>
          <w:spacing w:val="-1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3"/>
          <w:w w:val="97"/>
          <w:sz w:val="28"/>
          <w:szCs w:val="28"/>
        </w:rPr>
        <w:t>将来很有可能影响智力，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这可能给你们带来很大负担，</w:t>
      </w:r>
      <w:r>
        <w:rPr>
          <w:rFonts w:ascii="新宋体" w:hAnsi="新宋体" w:eastAsia="新宋体" w:cs="新宋体"/>
          <w:spacing w:val="29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但是如果你们决定抢救，</w:t>
      </w:r>
      <w:r>
        <w:rPr>
          <w:rFonts w:ascii="新宋体" w:hAnsi="新宋体" w:eastAsia="新宋体" w:cs="新宋体"/>
          <w:spacing w:val="3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5"/>
          <w:sz w:val="28"/>
          <w:szCs w:val="28"/>
        </w:rPr>
        <w:t>我们会尽全力</w:t>
      </w:r>
    </w:p>
    <w:p>
      <w:pPr>
        <w:spacing w:before="2" w:line="247" w:lineRule="auto"/>
        <w:ind w:left="33" w:right="15" w:firstLine="549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C</w:t>
      </w:r>
      <w:r>
        <w:rPr>
          <w:rFonts w:ascii="新宋体" w:hAnsi="新宋体" w:eastAsia="新宋体" w:cs="新宋体"/>
          <w:spacing w:val="1"/>
          <w:sz w:val="28"/>
          <w:szCs w:val="28"/>
        </w:rPr>
        <w:t>．检查发现孩子颅内出血、继发吸入性肺炎和硬皮肿，根据目</w:t>
      </w:r>
      <w:r>
        <w:rPr>
          <w:rFonts w:ascii="新宋体" w:hAnsi="新宋体" w:eastAsia="新宋体" w:cs="新宋体"/>
          <w:spacing w:val="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前的情况判断，</w:t>
      </w:r>
      <w:r>
        <w:rPr>
          <w:rFonts w:ascii="新宋体" w:hAnsi="新宋体" w:eastAsia="新宋体" w:cs="新宋体"/>
          <w:spacing w:val="12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即便抢救存活，也很可能预后不良，</w:t>
      </w:r>
      <w:r>
        <w:rPr>
          <w:rFonts w:ascii="新宋体" w:hAnsi="新宋体" w:eastAsia="新宋体" w:cs="新宋体"/>
          <w:spacing w:val="43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6"/>
          <w:sz w:val="28"/>
          <w:szCs w:val="28"/>
        </w:rPr>
        <w:t>请尽快做决定</w:t>
      </w:r>
    </w:p>
    <w:p>
      <w:pPr>
        <w:spacing w:before="189" w:line="309" w:lineRule="auto"/>
        <w:ind w:left="25" w:right="78" w:firstLine="553"/>
        <w:rPr>
          <w:rFonts w:ascii="新宋体" w:hAnsi="新宋体" w:eastAsia="新宋体" w:cs="新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D</w:t>
      </w:r>
      <w:r>
        <w:rPr>
          <w:rFonts w:ascii="新宋体" w:hAnsi="新宋体" w:eastAsia="新宋体" w:cs="新宋体"/>
          <w:spacing w:val="-14"/>
          <w:sz w:val="28"/>
          <w:szCs w:val="28"/>
        </w:rPr>
        <w:t>．孩子现在病情严重，</w:t>
      </w:r>
      <w:r>
        <w:rPr>
          <w:rFonts w:ascii="新宋体" w:hAnsi="新宋体" w:eastAsia="新宋体" w:cs="新宋体"/>
          <w:spacing w:val="-38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4"/>
          <w:sz w:val="28"/>
          <w:szCs w:val="28"/>
        </w:rPr>
        <w:t>但是我们有丰富的处理此类问题的经验，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"/>
          <w:sz w:val="28"/>
          <w:szCs w:val="28"/>
        </w:rPr>
        <w:t>请相信我们，我们一定会尽力抢救过来</w:t>
      </w:r>
    </w:p>
    <w:p>
      <w:pPr>
        <w:spacing w:before="2" w:line="202" w:lineRule="auto"/>
        <w:ind w:firstLine="582"/>
        <w:rPr>
          <w:rFonts w:ascii="宋体" w:hAnsi="宋体" w:eastAsia="宋体" w:cs="宋体"/>
          <w:sz w:val="28"/>
          <w:szCs w:val="28"/>
        </w:rPr>
      </w:pPr>
      <w:r>
        <w:rPr>
          <w:rFonts w:ascii="新宋体" w:hAnsi="新宋体" w:eastAsia="新宋体" w:cs="新宋体"/>
          <w:spacing w:val="-11"/>
          <w:w w:val="83"/>
          <w:sz w:val="28"/>
          <w:szCs w:val="28"/>
        </w:rPr>
        <w:t>答案：</w:t>
      </w:r>
      <w:r>
        <w:rPr>
          <w:rFonts w:ascii="新宋体" w:hAnsi="新宋体" w:eastAsia="新宋体" w:cs="新宋体"/>
          <w:spacing w:val="6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w w:val="83"/>
          <w:sz w:val="28"/>
          <w:szCs w:val="28"/>
        </w:rPr>
        <w:t>B</w:t>
      </w:r>
    </w:p>
    <w:p>
      <w:pPr>
        <w:spacing w:line="298" w:lineRule="auto"/>
        <w:rPr>
          <w:rFonts w:ascii="仿宋"/>
          <w:sz w:val="21"/>
        </w:rPr>
      </w:pPr>
    </w:p>
    <w:p>
      <w:pPr>
        <w:spacing w:before="104" w:line="184" w:lineRule="auto"/>
        <w:ind w:firstLine="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5.5.2</w:t>
      </w:r>
      <w:r>
        <w:rPr>
          <w:rFonts w:ascii="黑体" w:hAnsi="黑体" w:eastAsia="黑体" w:cs="黑体"/>
          <w:spacing w:val="41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6"/>
          <w:sz w:val="32"/>
          <w:szCs w:val="32"/>
        </w:rPr>
        <w:t>《综合应用能力（E</w:t>
      </w:r>
      <w:r>
        <w:rPr>
          <w:rFonts w:ascii="黑体" w:hAnsi="黑体" w:eastAsia="黑体" w:cs="黑体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类）》</w:t>
      </w:r>
    </w:p>
    <w:p>
      <w:pPr>
        <w:spacing w:line="406" w:lineRule="auto"/>
        <w:rPr>
          <w:rFonts w:ascii="仿宋"/>
          <w:sz w:val="21"/>
        </w:rPr>
      </w:pPr>
    </w:p>
    <w:p>
      <w:pPr>
        <w:spacing w:before="105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bookmarkStart w:id="23" w:name="_bookmark24"/>
      <w:bookmarkEnd w:id="23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5.5.2.1</w:t>
      </w:r>
      <w:r>
        <w:rPr>
          <w:rFonts w:ascii="宋体" w:hAnsi="宋体" w:eastAsia="宋体" w:cs="宋体"/>
          <w:spacing w:val="13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考试性质和目标</w:t>
      </w:r>
    </w:p>
    <w:p>
      <w:pPr>
        <w:spacing w:line="452" w:lineRule="auto"/>
        <w:rPr>
          <w:rFonts w:ascii="仿宋"/>
          <w:sz w:val="21"/>
        </w:rPr>
      </w:pPr>
    </w:p>
    <w:p>
      <w:pPr>
        <w:spacing w:before="104" w:line="346" w:lineRule="auto"/>
        <w:ind w:left="33" w:right="12" w:firstLine="62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《综合应用能力（E</w:t>
      </w:r>
      <w:r>
        <w:rPr>
          <w:rFonts w:ascii="新宋体" w:hAnsi="新宋体" w:eastAsia="新宋体" w:cs="新宋体"/>
          <w:spacing w:val="-3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类）》是针对医疗卫生机构专业技术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岗位公开招聘工作人员而设臵的考试科目，</w:t>
      </w:r>
      <w:r>
        <w:rPr>
          <w:rFonts w:ascii="新宋体" w:hAnsi="新宋体" w:eastAsia="新宋体" w:cs="新宋体"/>
          <w:spacing w:val="11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旨在测查应试人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员综合运用医疗卫生相关知识和技能，</w:t>
      </w:r>
      <w:r>
        <w:rPr>
          <w:rFonts w:ascii="新宋体" w:hAnsi="新宋体" w:eastAsia="新宋体" w:cs="新宋体"/>
          <w:spacing w:val="6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0"/>
          <w:sz w:val="32"/>
          <w:szCs w:val="32"/>
        </w:rPr>
        <w:t>分析、解决问题的能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1"/>
          <w:sz w:val="32"/>
          <w:szCs w:val="32"/>
        </w:rPr>
        <w:t>力。</w:t>
      </w:r>
    </w:p>
    <w:p>
      <w:pPr>
        <w:spacing w:before="207" w:line="184" w:lineRule="auto"/>
        <w:ind w:firstLine="33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5.5.2.2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考试内容和测评要素</w:t>
      </w:r>
    </w:p>
    <w:p>
      <w:pPr>
        <w:spacing w:line="454" w:lineRule="auto"/>
        <w:rPr>
          <w:rFonts w:ascii="仿宋"/>
          <w:sz w:val="21"/>
        </w:rPr>
      </w:pPr>
    </w:p>
    <w:p>
      <w:pPr>
        <w:spacing w:before="104" w:line="346" w:lineRule="auto"/>
        <w:ind w:left="29" w:right="12" w:firstLine="68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0"/>
          <w:sz w:val="32"/>
          <w:szCs w:val="32"/>
        </w:rPr>
        <w:t>由医学基础知识和招聘岗位专业知识应用能力两个部</w:t>
      </w:r>
      <w:r>
        <w:rPr>
          <w:rFonts w:ascii="新宋体" w:hAnsi="新宋体" w:eastAsia="新宋体" w:cs="新宋体"/>
          <w:spacing w:val="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分组成。其中，医学基础知识部分占比</w:t>
      </w:r>
      <w:r>
        <w:rPr>
          <w:rFonts w:ascii="新宋体" w:hAnsi="新宋体" w:eastAsia="新宋体" w:cs="新宋体"/>
          <w:spacing w:val="3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60%，</w:t>
      </w:r>
      <w:r>
        <w:rPr>
          <w:rFonts w:ascii="新宋体" w:hAnsi="新宋体" w:eastAsia="新宋体" w:cs="新宋体"/>
          <w:spacing w:val="71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所有应试人员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必答；招聘岗位专业知识应用能力部分占比</w:t>
      </w:r>
      <w:r>
        <w:rPr>
          <w:rFonts w:ascii="新宋体" w:hAnsi="新宋体" w:eastAsia="新宋体" w:cs="新宋体"/>
          <w:spacing w:val="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40%，</w:t>
      </w:r>
      <w:r>
        <w:rPr>
          <w:rFonts w:ascii="新宋体" w:hAnsi="新宋体" w:eastAsia="新宋体" w:cs="新宋体"/>
          <w:spacing w:val="8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1"/>
          <w:sz w:val="32"/>
          <w:szCs w:val="32"/>
        </w:rPr>
        <w:t>具体分为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中医临床、西医临床、药剂、护理、医学技术、公共卫生管</w:t>
      </w:r>
    </w:p>
    <w:p>
      <w:pPr>
        <w:sectPr>
          <w:footerReference r:id="rId64" w:type="default"/>
          <w:pgSz w:w="11907" w:h="16839"/>
          <w:pgMar w:top="1431" w:right="1785" w:bottom="1263" w:left="1785" w:header="0" w:footer="1070" w:gutter="0"/>
          <w:cols w:space="720" w:num="1"/>
        </w:sectPr>
      </w:pPr>
    </w:p>
    <w:p>
      <w:pPr>
        <w:spacing w:before="215" w:line="184" w:lineRule="auto"/>
        <w:ind w:firstLine="3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理六个类别，</w:t>
      </w:r>
      <w:r>
        <w:rPr>
          <w:rFonts w:ascii="新宋体" w:hAnsi="新宋体" w:eastAsia="新宋体" w:cs="新宋体"/>
          <w:spacing w:val="6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应试人员应根据报考岗位选做相应类别的试题。</w:t>
      </w:r>
    </w:p>
    <w:p>
      <w:pPr>
        <w:spacing w:before="225" w:line="18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⑴医学基础知识部分</w:t>
      </w:r>
    </w:p>
    <w:p>
      <w:pPr>
        <w:spacing w:before="304" w:line="360" w:lineRule="auto"/>
        <w:ind w:left="25" w:right="19" w:firstLine="655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1"/>
          <w:sz w:val="32"/>
          <w:szCs w:val="32"/>
        </w:rPr>
        <w:t>主要测查应试人员对应知应会医学基础知识的掌握程</w:t>
      </w:r>
      <w:r>
        <w:rPr>
          <w:rFonts w:ascii="新宋体" w:hAnsi="新宋体" w:eastAsia="新宋体" w:cs="新宋体"/>
          <w:spacing w:val="9"/>
          <w:sz w:val="32"/>
          <w:szCs w:val="32"/>
        </w:rPr>
        <w:t xml:space="preserve">  </w:t>
      </w:r>
      <w:r>
        <w:rPr>
          <w:rFonts w:ascii="新宋体" w:hAnsi="新宋体" w:eastAsia="新宋体" w:cs="新宋体"/>
          <w:spacing w:val="-5"/>
          <w:sz w:val="32"/>
          <w:szCs w:val="32"/>
        </w:rPr>
        <w:t>度以及理解和应用能力。医学基础知识内容由四个部分组成：</w:t>
      </w:r>
    </w:p>
    <w:p>
      <w:pPr>
        <w:spacing w:before="2" w:line="301" w:lineRule="auto"/>
        <w:ind w:left="30" w:right="150" w:firstLine="65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2"/>
          <w:sz w:val="32"/>
          <w:szCs w:val="32"/>
        </w:rPr>
        <w:t>①基础医学知识：主要包括细胞生物学、人体解剖学、</w:t>
      </w:r>
      <w:r>
        <w:rPr>
          <w:rFonts w:ascii="新宋体" w:hAnsi="新宋体" w:eastAsia="新宋体" w:cs="新宋体"/>
          <w:spacing w:val="12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组织胚胎学、生理学、生物化学与分子生物学、微生物学与</w:t>
      </w:r>
      <w:r>
        <w:rPr>
          <w:rFonts w:ascii="新宋体" w:hAnsi="新宋体" w:eastAsia="新宋体" w:cs="新宋体"/>
          <w:spacing w:val="1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2"/>
          <w:sz w:val="32"/>
          <w:szCs w:val="32"/>
        </w:rPr>
        <w:t>免疫学、医学遗传学、人体寄生虫学、药理学、病理学等。</w:t>
      </w:r>
    </w:p>
    <w:p>
      <w:pPr>
        <w:spacing w:before="307" w:line="301" w:lineRule="auto"/>
        <w:ind w:left="26" w:right="150" w:firstLine="656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2"/>
          <w:sz w:val="32"/>
          <w:szCs w:val="32"/>
        </w:rPr>
        <w:t>②临床医学知识：主要包括诊断学、内科学、外科学、</w:t>
      </w:r>
      <w:r>
        <w:rPr>
          <w:rFonts w:ascii="新宋体" w:hAnsi="新宋体" w:eastAsia="新宋体" w:cs="新宋体"/>
          <w:spacing w:val="1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儿科学、妇产科学、中医学、传染病学、皮肤病学、口腔及</w:t>
      </w:r>
      <w:r>
        <w:rPr>
          <w:rFonts w:ascii="新宋体" w:hAnsi="新宋体" w:eastAsia="新宋体" w:cs="新宋体"/>
          <w:spacing w:val="2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眼耳鼻喉科学、医学影像学等。</w:t>
      </w:r>
    </w:p>
    <w:p>
      <w:pPr>
        <w:spacing w:before="307" w:line="301" w:lineRule="auto"/>
        <w:ind w:left="44" w:right="258" w:firstLine="64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③公共卫生知识：</w:t>
      </w:r>
      <w:r>
        <w:rPr>
          <w:rFonts w:ascii="新宋体" w:hAnsi="新宋体" w:eastAsia="新宋体" w:cs="新宋体"/>
          <w:spacing w:val="10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主要包括预防医学、流行病学、营养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2"/>
          <w:sz w:val="32"/>
          <w:szCs w:val="32"/>
        </w:rPr>
        <w:t>与食品卫生学、卫生监督学、职业卫生与职业医学、卫生微</w:t>
      </w:r>
      <w:r>
        <w:rPr>
          <w:rFonts w:ascii="新宋体" w:hAnsi="新宋体" w:eastAsia="新宋体" w:cs="新宋体"/>
          <w:spacing w:val="4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生物学、社会医学等。</w:t>
      </w:r>
    </w:p>
    <w:p>
      <w:pPr>
        <w:spacing w:before="305" w:line="360" w:lineRule="auto"/>
        <w:ind w:left="35" w:right="150" w:firstLine="64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2"/>
          <w:sz w:val="32"/>
          <w:szCs w:val="32"/>
        </w:rPr>
        <w:t>④医学相关知识：主要包括医学心理学、医学伦理学、</w:t>
      </w:r>
      <w:r>
        <w:rPr>
          <w:rFonts w:ascii="新宋体" w:hAnsi="新宋体" w:eastAsia="新宋体" w:cs="新宋体"/>
          <w:spacing w:val="13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7"/>
          <w:sz w:val="32"/>
          <w:szCs w:val="32"/>
        </w:rPr>
        <w:t>卫生政策及法律法规等。</w:t>
      </w:r>
    </w:p>
    <w:p>
      <w:pPr>
        <w:spacing w:line="204" w:lineRule="auto"/>
        <w:ind w:firstLine="66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⑵招聘岗位专业知识应用能力部分</w:t>
      </w:r>
    </w:p>
    <w:p>
      <w:pPr>
        <w:spacing w:before="268" w:line="302" w:lineRule="auto"/>
        <w:ind w:left="28" w:right="256" w:firstLine="65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2"/>
          <w:sz w:val="32"/>
          <w:szCs w:val="32"/>
        </w:rPr>
        <w:t>主要测查应试人员运用岗位专业知识进行分析、判断和</w:t>
      </w:r>
      <w:r>
        <w:rPr>
          <w:rFonts w:ascii="新宋体" w:hAnsi="新宋体" w:eastAsia="新宋体" w:cs="新宋体"/>
          <w:spacing w:val="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解决实际问题的能力，</w:t>
      </w:r>
      <w:r>
        <w:rPr>
          <w:rFonts w:ascii="新宋体" w:hAnsi="新宋体" w:eastAsia="新宋体" w:cs="新宋体"/>
          <w:spacing w:val="120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以及实际操作技能、沟通技能、临床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思维技能和应具备的个人素养。</w:t>
      </w:r>
    </w:p>
    <w:p>
      <w:pPr>
        <w:spacing w:before="305" w:line="272" w:lineRule="auto"/>
        <w:ind w:left="40" w:right="256" w:firstLine="64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①中医临床岗位：</w:t>
      </w:r>
      <w:r>
        <w:rPr>
          <w:rFonts w:ascii="新宋体" w:hAnsi="新宋体" w:eastAsia="新宋体" w:cs="新宋体"/>
          <w:spacing w:val="10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主要测查从事中医临床岗位的基本专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业理论和应用能力。</w:t>
      </w:r>
    </w:p>
    <w:p>
      <w:pPr>
        <w:spacing w:before="305" w:line="184" w:lineRule="auto"/>
        <w:ind w:firstLine="68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②西医临床岗位：</w:t>
      </w:r>
      <w:r>
        <w:rPr>
          <w:rFonts w:ascii="新宋体" w:hAnsi="新宋体" w:eastAsia="新宋体" w:cs="新宋体"/>
          <w:spacing w:val="10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主要测查从事西医临床岗位的基本专</w:t>
      </w:r>
    </w:p>
    <w:p>
      <w:pPr>
        <w:sectPr>
          <w:footerReference r:id="rId65" w:type="default"/>
          <w:pgSz w:w="11907" w:h="16839"/>
          <w:pgMar w:top="1431" w:right="1544" w:bottom="1263" w:left="1785" w:header="0" w:footer="1070" w:gutter="0"/>
          <w:cols w:space="720" w:num="1"/>
        </w:sectPr>
      </w:pPr>
    </w:p>
    <w:p>
      <w:pPr>
        <w:spacing w:before="160" w:line="184" w:lineRule="auto"/>
        <w:ind w:firstLine="54"/>
        <w:rPr>
          <w:rFonts w:ascii="新宋体" w:hAnsi="新宋体" w:eastAsia="新宋体" w:cs="新宋体"/>
          <w:sz w:val="32"/>
          <w:szCs w:val="32"/>
        </w:rPr>
      </w:pPr>
      <w:r>
        <w:pict>
          <v:rect id="_x0000_s1068" o:spid="_x0000_s1068" o:spt="1" style="position:absolute;left:0pt;margin-left:88.55pt;margin-top:696.1pt;height:0.75pt;width:418.3pt;mso-position-horizontal-relative:page;mso-position-vertical-relative:page;z-index:2516817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新宋体" w:hAnsi="新宋体" w:eastAsia="新宋体" w:cs="新宋体"/>
          <w:spacing w:val="-4"/>
          <w:sz w:val="32"/>
          <w:szCs w:val="32"/>
        </w:rPr>
        <w:t>业理论和应用能力。</w:t>
      </w:r>
    </w:p>
    <w:p>
      <w:pPr>
        <w:spacing w:before="304" w:line="360" w:lineRule="auto"/>
        <w:ind w:left="48" w:right="31" w:firstLine="65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③药剂岗位：</w:t>
      </w:r>
      <w:r>
        <w:rPr>
          <w:rFonts w:ascii="新宋体" w:hAnsi="新宋体" w:eastAsia="新宋体" w:cs="新宋体"/>
          <w:spacing w:val="10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主要测查从事药剂岗位的基本专业理论和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应用能力。</w:t>
      </w:r>
    </w:p>
    <w:p>
      <w:pPr>
        <w:spacing w:line="360" w:lineRule="auto"/>
        <w:ind w:left="38" w:right="31" w:firstLine="659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④护理岗位：</w:t>
      </w:r>
      <w:r>
        <w:rPr>
          <w:rFonts w:ascii="新宋体" w:hAnsi="新宋体" w:eastAsia="新宋体" w:cs="新宋体"/>
          <w:spacing w:val="10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主要测查从事临床护理岗位的基本专业理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8"/>
          <w:sz w:val="32"/>
          <w:szCs w:val="32"/>
        </w:rPr>
        <w:t>论和应用能力。</w:t>
      </w:r>
    </w:p>
    <w:p>
      <w:pPr>
        <w:spacing w:line="272" w:lineRule="auto"/>
        <w:ind w:left="54" w:right="31" w:firstLine="644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⑤医学技术岗位：</w:t>
      </w:r>
      <w:r>
        <w:rPr>
          <w:rFonts w:ascii="新宋体" w:hAnsi="新宋体" w:eastAsia="新宋体" w:cs="新宋体"/>
          <w:spacing w:val="106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主要测查从事医学技术岗位的基本专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4"/>
          <w:sz w:val="32"/>
          <w:szCs w:val="32"/>
        </w:rPr>
        <w:t>业理论和应用能力。</w:t>
      </w:r>
    </w:p>
    <w:p>
      <w:pPr>
        <w:spacing w:before="305" w:line="272" w:lineRule="auto"/>
        <w:ind w:left="41" w:right="29" w:firstLine="658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</w:rPr>
        <w:t>⑥公共卫生管理岗位：</w:t>
      </w:r>
      <w:r>
        <w:rPr>
          <w:rFonts w:ascii="新宋体" w:hAnsi="新宋体" w:eastAsia="新宋体" w:cs="新宋体"/>
          <w:spacing w:val="108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</w:rPr>
        <w:t>主要测查公共卫生管理方面的基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6"/>
          <w:sz w:val="32"/>
          <w:szCs w:val="32"/>
        </w:rPr>
        <w:t>本专业理论和应用能力。</w:t>
      </w:r>
    </w:p>
    <w:p>
      <w:pPr>
        <w:spacing w:before="305" w:line="184" w:lineRule="auto"/>
        <w:ind w:firstLine="671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</w:t>
      </w:r>
      <w:r>
        <w:rPr>
          <w:rFonts w:ascii="新宋体" w:hAnsi="新宋体" w:eastAsia="新宋体" w:cs="新宋体"/>
          <w:spacing w:val="-77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3）试卷结构</w:t>
      </w:r>
    </w:p>
    <w:p>
      <w:pPr>
        <w:spacing w:before="304" w:line="360" w:lineRule="auto"/>
        <w:ind w:left="36" w:right="34" w:firstLine="643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-12"/>
          <w:sz w:val="32"/>
          <w:szCs w:val="32"/>
        </w:rPr>
        <w:t>试卷由客观题和主观题构成，</w:t>
      </w:r>
      <w:r>
        <w:rPr>
          <w:rFonts w:ascii="新宋体" w:hAnsi="新宋体" w:eastAsia="新宋体" w:cs="新宋体"/>
          <w:spacing w:val="99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12"/>
          <w:sz w:val="32"/>
          <w:szCs w:val="32"/>
        </w:rPr>
        <w:t>主要题型包括选择题、案</w:t>
      </w:r>
      <w:r>
        <w:rPr>
          <w:rFonts w:ascii="新宋体" w:hAnsi="新宋体" w:eastAsia="新宋体" w:cs="新宋体"/>
          <w:sz w:val="32"/>
          <w:szCs w:val="32"/>
        </w:rPr>
        <w:t xml:space="preserve"> </w:t>
      </w:r>
      <w:r>
        <w:rPr>
          <w:rFonts w:ascii="新宋体" w:hAnsi="新宋体" w:eastAsia="新宋体" w:cs="新宋体"/>
          <w:spacing w:val="-5"/>
          <w:sz w:val="32"/>
          <w:szCs w:val="32"/>
        </w:rPr>
        <w:t>例分析题及实务题等。</w:t>
      </w:r>
    </w:p>
    <w:sectPr>
      <w:footerReference r:id="rId66" w:type="default"/>
      <w:pgSz w:w="11907" w:h="16839"/>
      <w:pgMar w:top="1431" w:right="1769" w:bottom="2237" w:left="1771" w:header="0" w:footer="10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3"/>
        <w:w w:val="94"/>
        <w:position w:val="-4"/>
        <w:sz w:val="28"/>
        <w:szCs w:val="28"/>
      </w:rPr>
      <w:t>2</w:t>
    </w:r>
    <w:r>
      <w:rPr>
        <w:rFonts w:ascii="Times New Roman" w:hAnsi="Times New Roman" w:eastAsia="Times New Roman" w:cs="Times New Roman"/>
        <w:spacing w:val="-2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70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2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5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2"/>
        <w:position w:val="-4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2"/>
        <w:position w:val="-4"/>
        <w:sz w:val="28"/>
        <w:szCs w:val="28"/>
      </w:rPr>
      <w:t>－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1"/>
        <w:w w:val="77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3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1"/>
        <w:w w:val="77"/>
        <w:position w:val="-4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1"/>
        <w:w w:val="77"/>
        <w:position w:val="-4"/>
        <w:sz w:val="28"/>
        <w:szCs w:val="28"/>
      </w:rPr>
      <w:t>－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3"/>
        <w:w w:val="94"/>
        <w:position w:val="-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-2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3858260</wp:posOffset>
          </wp:positionH>
          <wp:positionV relativeFrom="page">
            <wp:posOffset>1993265</wp:posOffset>
          </wp:positionV>
          <wp:extent cx="153035" cy="213995"/>
          <wp:effectExtent l="0" t="0" r="0" b="0"/>
          <wp:wrapNone/>
          <wp:docPr id="13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34" cy="213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3"/>
        <w:w w:val="94"/>
        <w:position w:val="-4"/>
        <w:sz w:val="28"/>
        <w:szCs w:val="28"/>
      </w:rPr>
      <w:t>4</w:t>
    </w:r>
    <w:r>
      <w:rPr>
        <w:rFonts w:ascii="Times New Roman" w:hAnsi="Times New Roman" w:eastAsia="Times New Roman" w:cs="Times New Roman"/>
        <w:spacing w:val="-2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pict>
        <v:group id="_x0000_s2049" o:spid="_x0000_s2049" o:spt="203" style="position:absolute;left:0pt;margin-left:142pt;margin-top:360.35pt;height:15.8pt;width:20.55pt;mso-position-horizontal-relative:page;mso-position-vertical-relative:page;z-index:251661312;mso-width-relative:page;mso-height-relative:page;" coordsize="410,316" o:allowincell="f">
          <o:lock v:ext="edit"/>
          <v:shape id="_x0000_s2050" o:spid="_x0000_s2050" o:spt="75" type="#_x0000_t75" style="position:absolute;left:0;top:0;height:316;width:410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v:shape id="_x0000_s2051" o:spid="_x0000_s2051" o:spt="202" type="#_x0000_t202" style="position:absolute;left:-20;top:-20;height:355;width:450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92" w:line="187" w:lineRule="auto"/>
                    <w:ind w:firstLine="186"/>
                    <w:rPr>
                      <w:rFonts w:ascii="Times New Roman" w:hAnsi="Times New Roman" w:eastAsia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1"/>
                      <w:sz w:val="25"/>
                      <w:szCs w:val="25"/>
                    </w:rPr>
                    <w:t>xy</w:t>
                  </w:r>
                </w:p>
              </w:txbxContent>
            </v:textbox>
          </v:shape>
        </v:group>
      </w:pict>
    </w:r>
    <w:r>
      <w:pict>
        <v:group id="_x0000_s2052" o:spid="_x0000_s2052" o:spt="203" style="position:absolute;left:0pt;margin-left:323.9pt;margin-top:372.35pt;height:16.35pt;width:41.65pt;mso-position-horizontal-relative:page;mso-position-vertical-relative:page;z-index:251662336;mso-width-relative:page;mso-height-relative:page;" coordsize="833,327" o:allowincell="f">
          <o:lock v:ext="edit"/>
          <v:shape id="_x0000_s2053" o:spid="_x0000_s2053" o:spt="75" type="#_x0000_t75" style="position:absolute;left:0;top:0;height:316;width:823;" filled="f" stroked="f" coordsize="21600,21600">
            <v:path/>
            <v:fill on="f" focussize="0,0"/>
            <v:stroke on="f"/>
            <v:imagedata r:id="rId2" o:title=""/>
            <o:lock v:ext="edit" aspectratio="t"/>
          </v:shape>
          <v:shape id="_x0000_s2054" o:spid="_x0000_s2054" o:spt="75" type="#_x0000_t75" style="position:absolute;left:10;top:207;height:20;width:27;" filled="f" stroked="f" coordsize="21600,21600">
            <v:path/>
            <v:fill on="f" focussize="0,0"/>
            <v:stroke on="f"/>
            <v:imagedata r:id="rId3" o:title=""/>
            <o:lock v:ext="edit" aspectratio="t"/>
          </v:shape>
          <v:shape id="_x0000_s2055" o:spid="_x0000_s2055" o:spt="75" type="#_x0000_t75" style="position:absolute;left:34;top:14;height:312;width:121;" filled="f" stroked="f" coordsize="21600,21600">
            <v:path/>
            <v:fill on="f" focussize="0,0"/>
            <v:stroke on="f"/>
            <v:imagedata r:id="rId4" o:title=""/>
            <o:lock v:ext="edit" aspectratio="t"/>
          </v:shape>
          <v:shape id="_x0000_s2056" o:spid="_x0000_s2056" o:spt="75" type="#_x0000_t75" style="position:absolute;left:152;top:10;height:10;width:680;" filled="f" stroked="f" coordsize="21600,21600">
            <v:path/>
            <v:fill on="f" focussize="0,0"/>
            <v:stroke on="f"/>
            <v:imagedata r:id="rId5" o:title=""/>
            <o:lock v:ext="edit" aspectratio="t"/>
          </v:shape>
        </v:group>
      </w:pic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w w:val="67"/>
        <w:position w:val="-4"/>
        <w:sz w:val="28"/>
        <w:szCs w:val="28"/>
      </w:rPr>
      <w:t>－</w:t>
    </w:r>
    <w:r>
      <w:rPr>
        <w:rFonts w:ascii="仿宋" w:hAnsi="仿宋" w:eastAsia="仿宋" w:cs="仿宋"/>
        <w:spacing w:val="-8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67"/>
        <w:position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w w:val="67"/>
        <w:position w:val="-4"/>
        <w:sz w:val="28"/>
        <w:szCs w:val="28"/>
      </w:rPr>
      <w:t>－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41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42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43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8138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44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45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46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47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48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49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50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3"/>
        <w:w w:val="94"/>
        <w:position w:val="-4"/>
        <w:sz w:val="28"/>
        <w:szCs w:val="28"/>
      </w:rPr>
      <w:t>6</w:t>
    </w:r>
    <w:r>
      <w:rPr>
        <w:rFonts w:ascii="Times New Roman" w:hAnsi="Times New Roman" w:eastAsia="Times New Roman" w:cs="Times New Roman"/>
        <w:spacing w:val="-2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51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52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53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659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54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exact"/>
      <w:ind w:firstLine="7561"/>
      <w:rPr>
        <w:rFonts w:ascii="新宋体" w:hAnsi="新宋体" w:eastAsia="新宋体" w:cs="新宋体"/>
        <w:sz w:val="28"/>
        <w:szCs w:val="28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3858260</wp:posOffset>
          </wp:positionH>
          <wp:positionV relativeFrom="page">
            <wp:posOffset>7769225</wp:posOffset>
          </wp:positionV>
          <wp:extent cx="153035" cy="213995"/>
          <wp:effectExtent l="0" t="0" r="0" b="0"/>
          <wp:wrapNone/>
          <wp:docPr id="27" name="IM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34" cy="213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55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56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7"/>
        <w:w w:val="96"/>
        <w:position w:val="-4"/>
        <w:sz w:val="28"/>
        <w:szCs w:val="28"/>
      </w:rPr>
      <w:t>58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7"/>
        <w:w w:val="96"/>
        <w:position w:val="-4"/>
        <w:sz w:val="28"/>
        <w:szCs w:val="28"/>
      </w:rPr>
      <w:t>－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2"/>
        <w:w w:val="80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8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2"/>
        <w:w w:val="80"/>
        <w:position w:val="-4"/>
        <w:sz w:val="28"/>
        <w:szCs w:val="28"/>
      </w:rPr>
      <w:t>59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2"/>
        <w:w w:val="80"/>
        <w:position w:val="-4"/>
        <w:sz w:val="28"/>
        <w:szCs w:val="28"/>
      </w:rPr>
      <w:t>－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60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3"/>
        <w:w w:val="94"/>
        <w:position w:val="-4"/>
        <w:sz w:val="28"/>
        <w:szCs w:val="28"/>
      </w:rPr>
      <w:t>7</w:t>
    </w:r>
    <w:r>
      <w:rPr>
        <w:rFonts w:ascii="Times New Roman" w:hAnsi="Times New Roman" w:eastAsia="Times New Roman" w:cs="Times New Roman"/>
        <w:spacing w:val="-26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3"/>
        <w:w w:val="94"/>
        <w:position w:val="-4"/>
        <w:sz w:val="28"/>
        <w:szCs w:val="28"/>
      </w:rPr>
      <w:t>－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61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0"/>
        <w:position w:val="-4"/>
        <w:sz w:val="28"/>
        <w:szCs w:val="28"/>
      </w:rPr>
      <w:t>62</w:t>
    </w:r>
    <w:r>
      <w:rPr>
        <w:rFonts w:ascii="Times New Roman" w:hAnsi="Times New Roman" w:eastAsia="Times New Roman" w:cs="Times New Roman"/>
        <w:spacing w:val="-27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0"/>
        <w:position w:val="-4"/>
        <w:sz w:val="28"/>
        <w:szCs w:val="28"/>
      </w:rPr>
      <w:t>－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8" w:lineRule="auto"/>
      <w:rPr>
        <w:rFonts w:ascii="仿宋"/>
        <w:sz w:val="21"/>
      </w:rPr>
    </w:pP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9271635</wp:posOffset>
          </wp:positionV>
          <wp:extent cx="5311775" cy="8890"/>
          <wp:effectExtent l="0" t="0" r="0" b="0"/>
          <wp:wrapNone/>
          <wp:docPr id="32" name="I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2029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59" w:lineRule="auto"/>
      <w:rPr>
        <w:rFonts w:ascii="仿宋"/>
        <w:sz w:val="21"/>
      </w:rPr>
    </w:pPr>
  </w:p>
  <w:p>
    <w:pPr>
      <w:spacing w:line="259" w:lineRule="auto"/>
      <w:rPr>
        <w:rFonts w:ascii="仿宋"/>
        <w:sz w:val="21"/>
      </w:rPr>
    </w:pPr>
  </w:p>
  <w:p>
    <w:pPr>
      <w:spacing w:before="91" w:line="193" w:lineRule="exact"/>
      <w:ind w:firstLine="757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w w:val="87"/>
        <w:position w:val="-4"/>
        <w:sz w:val="28"/>
        <w:szCs w:val="28"/>
      </w:rPr>
      <w:t>63</w:t>
    </w:r>
    <w:r>
      <w:rPr>
        <w:rFonts w:ascii="Times New Roman" w:hAnsi="Times New Roman" w:eastAsia="Times New Roman" w:cs="Times New Roman"/>
        <w:spacing w:val="-23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4"/>
        <w:w w:val="87"/>
        <w:position w:val="-4"/>
        <w:sz w:val="28"/>
        <w:szCs w:val="28"/>
      </w:rPr>
      <w:t>－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70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2"/>
        <w:w w:val="85"/>
        <w:position w:val="-4"/>
        <w:sz w:val="28"/>
        <w:szCs w:val="28"/>
      </w:rPr>
      <w:t>－</w:t>
    </w:r>
    <w:r>
      <w:rPr>
        <w:rFonts w:ascii="仿宋" w:hAnsi="仿宋" w:eastAsia="仿宋" w:cs="仿宋"/>
        <w:spacing w:val="-7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2"/>
        <w:w w:val="85"/>
        <w:position w:val="-4"/>
        <w:sz w:val="28"/>
        <w:szCs w:val="28"/>
      </w:rPr>
      <w:t>8</w:t>
    </w:r>
    <w:r>
      <w:rPr>
        <w:rFonts w:ascii="Times New Roman" w:hAnsi="Times New Roman" w:eastAsia="Times New Roman" w:cs="Times New Roman"/>
        <w:spacing w:val="-29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w w:val="85"/>
        <w:position w:val="-4"/>
        <w:sz w:val="28"/>
        <w:szCs w:val="28"/>
      </w:rPr>
      <w:t>－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700"/>
      <w:rPr>
        <w:rFonts w:ascii="新宋体" w:hAnsi="新宋体" w:eastAsia="新宋体" w:cs="新宋体"/>
        <w:sz w:val="28"/>
        <w:szCs w:val="2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3858260</wp:posOffset>
          </wp:positionH>
          <wp:positionV relativeFrom="page">
            <wp:posOffset>7179945</wp:posOffset>
          </wp:positionV>
          <wp:extent cx="153035" cy="213995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34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新宋体" w:hAnsi="新宋体" w:eastAsia="新宋体" w:cs="新宋体"/>
        <w:spacing w:val="-13"/>
        <w:w w:val="94"/>
        <w:position w:val="-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3"/>
        <w:w w:val="94"/>
        <w:position w:val="-4"/>
        <w:sz w:val="28"/>
        <w:szCs w:val="28"/>
      </w:rPr>
      <w:t>9</w:t>
    </w:r>
    <w:r>
      <w:rPr>
        <w:rFonts w:ascii="Times New Roman" w:hAnsi="Times New Roman" w:eastAsia="Times New Roman" w:cs="Times New Roman"/>
        <w:spacing w:val="-26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13"/>
        <w:w w:val="94"/>
        <w:position w:val="-4"/>
        <w:sz w:val="28"/>
        <w:szCs w:val="28"/>
      </w:rPr>
      <w:t>－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56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  <w:r>
      <w:rPr>
        <w:rFonts w:ascii="新宋体" w:hAnsi="新宋体" w:eastAsia="新宋体" w:cs="新宋体"/>
        <w:spacing w:val="-6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6"/>
        <w:w w:val="94"/>
        <w:position w:val="-4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-28"/>
        <w:position w:val="-4"/>
        <w:sz w:val="28"/>
        <w:szCs w:val="28"/>
      </w:rPr>
      <w:t xml:space="preserve"> </w:t>
    </w:r>
    <w:r>
      <w:rPr>
        <w:rFonts w:ascii="新宋体" w:hAnsi="新宋体" w:eastAsia="新宋体" w:cs="新宋体"/>
        <w:spacing w:val="-26"/>
        <w:w w:val="94"/>
        <w:position w:val="-4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43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8" Type="http://schemas.openxmlformats.org/officeDocument/2006/relationships/fontTable" Target="fontTable.xml"/><Relationship Id="rId97" Type="http://schemas.openxmlformats.org/officeDocument/2006/relationships/customXml" Target="../customXml/item1.xml"/><Relationship Id="rId96" Type="http://schemas.openxmlformats.org/officeDocument/2006/relationships/image" Target="media/image38.png"/><Relationship Id="rId95" Type="http://schemas.openxmlformats.org/officeDocument/2006/relationships/image" Target="media/image37.png"/><Relationship Id="rId94" Type="http://schemas.openxmlformats.org/officeDocument/2006/relationships/image" Target="media/image36.png"/><Relationship Id="rId93" Type="http://schemas.openxmlformats.org/officeDocument/2006/relationships/image" Target="media/image35.png"/><Relationship Id="rId92" Type="http://schemas.openxmlformats.org/officeDocument/2006/relationships/image" Target="media/image34.png"/><Relationship Id="rId91" Type="http://schemas.openxmlformats.org/officeDocument/2006/relationships/image" Target="media/image33.png"/><Relationship Id="rId90" Type="http://schemas.openxmlformats.org/officeDocument/2006/relationships/image" Target="media/image32.png"/><Relationship Id="rId9" Type="http://schemas.openxmlformats.org/officeDocument/2006/relationships/footer" Target="footer5.xml"/><Relationship Id="rId89" Type="http://schemas.openxmlformats.org/officeDocument/2006/relationships/image" Target="media/image31.jpeg"/><Relationship Id="rId88" Type="http://schemas.openxmlformats.org/officeDocument/2006/relationships/image" Target="media/image30.png"/><Relationship Id="rId87" Type="http://schemas.openxmlformats.org/officeDocument/2006/relationships/image" Target="media/image29.png"/><Relationship Id="rId86" Type="http://schemas.openxmlformats.org/officeDocument/2006/relationships/image" Target="media/image28.png"/><Relationship Id="rId85" Type="http://schemas.openxmlformats.org/officeDocument/2006/relationships/image" Target="media/image27.jpeg"/><Relationship Id="rId84" Type="http://schemas.openxmlformats.org/officeDocument/2006/relationships/image" Target="media/image26.png"/><Relationship Id="rId83" Type="http://schemas.openxmlformats.org/officeDocument/2006/relationships/image" Target="media/image25.png"/><Relationship Id="rId82" Type="http://schemas.openxmlformats.org/officeDocument/2006/relationships/image" Target="media/image24.png"/><Relationship Id="rId81" Type="http://schemas.openxmlformats.org/officeDocument/2006/relationships/image" Target="media/image23.png"/><Relationship Id="rId80" Type="http://schemas.openxmlformats.org/officeDocument/2006/relationships/image" Target="media/image22.png"/><Relationship Id="rId8" Type="http://schemas.openxmlformats.org/officeDocument/2006/relationships/footer" Target="footer4.xml"/><Relationship Id="rId79" Type="http://schemas.openxmlformats.org/officeDocument/2006/relationships/image" Target="media/image21.png"/><Relationship Id="rId78" Type="http://schemas.openxmlformats.org/officeDocument/2006/relationships/image" Target="media/image20.png"/><Relationship Id="rId77" Type="http://schemas.openxmlformats.org/officeDocument/2006/relationships/image" Target="media/image19.png"/><Relationship Id="rId76" Type="http://schemas.openxmlformats.org/officeDocument/2006/relationships/image" Target="media/image18.png"/><Relationship Id="rId75" Type="http://schemas.openxmlformats.org/officeDocument/2006/relationships/image" Target="media/image17.png"/><Relationship Id="rId74" Type="http://schemas.openxmlformats.org/officeDocument/2006/relationships/image" Target="media/image16.png"/><Relationship Id="rId73" Type="http://schemas.openxmlformats.org/officeDocument/2006/relationships/image" Target="media/image15.png"/><Relationship Id="rId72" Type="http://schemas.openxmlformats.org/officeDocument/2006/relationships/image" Target="media/image14.png"/><Relationship Id="rId71" Type="http://schemas.openxmlformats.org/officeDocument/2006/relationships/image" Target="media/image13.png"/><Relationship Id="rId70" Type="http://schemas.openxmlformats.org/officeDocument/2006/relationships/image" Target="media/image12.png"/><Relationship Id="rId7" Type="http://schemas.openxmlformats.org/officeDocument/2006/relationships/footer" Target="footer3.xml"/><Relationship Id="rId69" Type="http://schemas.openxmlformats.org/officeDocument/2006/relationships/image" Target="media/image11.png"/><Relationship Id="rId68" Type="http://schemas.openxmlformats.org/officeDocument/2006/relationships/image" Target="media/image10.png"/><Relationship Id="rId67" Type="http://schemas.openxmlformats.org/officeDocument/2006/relationships/theme" Target="theme/theme1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1.xml.rels><?xml version="1.0" encoding="UTF-8" standalone="yes"?>
<Relationships xmlns="http://schemas.openxmlformats.org/package/2006/relationships"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49"/>
    <customShpInfo spid="_x0000_s2053"/>
    <customShpInfo spid="_x0000_s2054"/>
    <customShpInfo spid="_x0000_s2055"/>
    <customShpInfo spid="_x0000_s2056"/>
    <customShpInfo spid="_x0000_s2052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3"/>
    <customShpInfo spid="_x0000_s1034"/>
    <customShpInfo spid="_x0000_s1035"/>
    <customShpInfo spid="_x0000_s1032"/>
    <customShpInfo spid="_x0000_s1036"/>
    <customShpInfo spid="_x0000_s1038"/>
    <customShpInfo spid="_x0000_s1037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7"/>
    <customShpInfo spid="_x0000_s1064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2021-02-08T06:54:00Z</dcterms:created>
  <dc:creator>Administrator</dc:creator>
  <cp:lastModifiedBy>木仁</cp:lastModifiedBy>
  <dcterms:modified xsi:type="dcterms:W3CDTF">2022-02-09T03:31:25Z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2022-02-09T11:28:42Z</vt:filetime>
  </property>
  <property fmtid="{D5CDD505-2E9C-101B-9397-08002B2CF9AE}" pid="4" name="KSOProductBuildVer">
    <vt:lpwstr>2052-11.1.0.11365</vt:lpwstr>
  </property>
  <property fmtid="{D5CDD505-2E9C-101B-9397-08002B2CF9AE}" pid="5" name="ICV">
    <vt:lpwstr>61C2060D0A424DE583BCA896D7AEE5B5</vt:lpwstr>
  </property>
</Properties>
</file>